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367F4" w14:textId="77777777" w:rsidR="00D0668B" w:rsidRPr="00DD41F8" w:rsidRDefault="00D0668B" w:rsidP="00D0668B">
      <w:pPr>
        <w:ind w:left="5387"/>
        <w:rPr>
          <w:rFonts w:ascii="Tahoma" w:hAnsi="Tahoma" w:cs="Tahoma"/>
        </w:rPr>
      </w:pPr>
      <w:r w:rsidRPr="00DD41F8">
        <w:rPr>
          <w:rFonts w:ascii="Tahoma" w:hAnsi="Tahoma" w:cs="Tahoma"/>
        </w:rPr>
        <w:t>УТВЕРЖДАЮ:</w:t>
      </w:r>
    </w:p>
    <w:p w14:paraId="00E7E957" w14:textId="77777777" w:rsidR="00D0668B" w:rsidRPr="00DD41F8" w:rsidRDefault="00D0668B" w:rsidP="00D0668B">
      <w:pPr>
        <w:ind w:left="5387"/>
        <w:rPr>
          <w:rFonts w:ascii="Tahoma" w:hAnsi="Tahoma" w:cs="Tahoma"/>
        </w:rPr>
      </w:pPr>
      <w:r>
        <w:rPr>
          <w:rFonts w:ascii="Tahoma" w:hAnsi="Tahoma" w:cs="Tahoma"/>
        </w:rPr>
        <w:t>Заместитель генерального директора</w:t>
      </w:r>
    </w:p>
    <w:p w14:paraId="5BEF5F15" w14:textId="77777777" w:rsidR="00D0668B" w:rsidRDefault="00D0668B" w:rsidP="00D0668B">
      <w:pPr>
        <w:ind w:left="5387"/>
        <w:rPr>
          <w:rFonts w:ascii="Tahoma" w:hAnsi="Tahoma" w:cs="Tahoma"/>
        </w:rPr>
      </w:pPr>
      <w:r>
        <w:rPr>
          <w:rFonts w:ascii="Tahoma" w:hAnsi="Tahoma" w:cs="Tahoma"/>
        </w:rPr>
        <w:t>Главный инженер</w:t>
      </w:r>
    </w:p>
    <w:p w14:paraId="091F967B" w14:textId="511FEBBE" w:rsidR="00D0668B" w:rsidRPr="00DD41F8" w:rsidRDefault="00D0668B" w:rsidP="00D0668B">
      <w:pPr>
        <w:ind w:left="5387"/>
        <w:rPr>
          <w:rFonts w:ascii="Tahoma" w:hAnsi="Tahoma" w:cs="Tahoma"/>
        </w:rPr>
      </w:pPr>
      <w:r w:rsidRPr="00DD41F8">
        <w:rPr>
          <w:rFonts w:ascii="Tahoma" w:hAnsi="Tahoma" w:cs="Tahoma"/>
        </w:rPr>
        <w:t xml:space="preserve">ООО </w:t>
      </w:r>
      <w:r w:rsidR="00F72714">
        <w:rPr>
          <w:rFonts w:ascii="Tahoma" w:hAnsi="Tahoma" w:cs="Tahoma"/>
        </w:rPr>
        <w:t>«</w:t>
      </w:r>
      <w:r w:rsidRPr="00DD41F8">
        <w:rPr>
          <w:rFonts w:ascii="Tahoma" w:hAnsi="Tahoma" w:cs="Tahoma"/>
        </w:rPr>
        <w:t>Востокгеология</w:t>
      </w:r>
      <w:r w:rsidR="00F72714">
        <w:rPr>
          <w:rFonts w:ascii="Tahoma" w:hAnsi="Tahoma" w:cs="Tahoma"/>
        </w:rPr>
        <w:t>»</w:t>
      </w:r>
    </w:p>
    <w:p w14:paraId="1BDC9034" w14:textId="77777777" w:rsidR="00D0668B" w:rsidRPr="00DD41F8" w:rsidRDefault="00D0668B" w:rsidP="00D0668B">
      <w:pPr>
        <w:ind w:left="5387"/>
        <w:rPr>
          <w:rFonts w:ascii="Tahoma" w:hAnsi="Tahoma" w:cs="Tahoma"/>
        </w:rPr>
      </w:pPr>
    </w:p>
    <w:p w14:paraId="7794D21C" w14:textId="77777777" w:rsidR="00D0668B" w:rsidRPr="00DD41F8" w:rsidRDefault="00D0668B" w:rsidP="00D0668B">
      <w:pPr>
        <w:ind w:left="5387"/>
        <w:rPr>
          <w:rFonts w:ascii="Tahoma" w:hAnsi="Tahoma" w:cs="Tahoma"/>
        </w:rPr>
      </w:pPr>
      <w:r w:rsidRPr="00DD41F8">
        <w:rPr>
          <w:rFonts w:ascii="Tahoma" w:hAnsi="Tahoma" w:cs="Tahoma"/>
        </w:rPr>
        <w:t>___________</w:t>
      </w:r>
      <w:r>
        <w:rPr>
          <w:rFonts w:ascii="Tahoma" w:hAnsi="Tahoma" w:cs="Tahoma"/>
        </w:rPr>
        <w:t>__________</w:t>
      </w:r>
      <w:r w:rsidRPr="00DD41F8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В.А. Гайчук</w:t>
      </w:r>
    </w:p>
    <w:p w14:paraId="234D775B" w14:textId="77777777" w:rsidR="00D0668B" w:rsidRPr="00DD41F8" w:rsidRDefault="00D0668B" w:rsidP="00D0668B">
      <w:pPr>
        <w:ind w:left="5387"/>
        <w:rPr>
          <w:rFonts w:ascii="Tahoma" w:hAnsi="Tahoma" w:cs="Tahoma"/>
        </w:rPr>
      </w:pPr>
    </w:p>
    <w:p w14:paraId="6DE8A936" w14:textId="1BC84236" w:rsidR="00D0668B" w:rsidRPr="00DD41F8" w:rsidRDefault="00F72714" w:rsidP="00D0668B">
      <w:pPr>
        <w:ind w:left="5387"/>
        <w:rPr>
          <w:rFonts w:ascii="Tahoma" w:hAnsi="Tahoma" w:cs="Tahoma"/>
        </w:rPr>
      </w:pPr>
      <w:r>
        <w:rPr>
          <w:rFonts w:ascii="Tahoma" w:hAnsi="Tahoma" w:cs="Tahoma"/>
        </w:rPr>
        <w:t>«</w:t>
      </w:r>
      <w:r w:rsidR="00D0668B" w:rsidRPr="00DD41F8">
        <w:rPr>
          <w:rFonts w:ascii="Tahoma" w:hAnsi="Tahoma" w:cs="Tahoma"/>
        </w:rPr>
        <w:t>____</w:t>
      </w:r>
      <w:r>
        <w:rPr>
          <w:rFonts w:ascii="Tahoma" w:hAnsi="Tahoma" w:cs="Tahoma"/>
        </w:rPr>
        <w:t>»</w:t>
      </w:r>
      <w:r w:rsidR="00D0668B" w:rsidRPr="00DD41F8">
        <w:rPr>
          <w:rFonts w:ascii="Tahoma" w:hAnsi="Tahoma" w:cs="Tahoma"/>
        </w:rPr>
        <w:t xml:space="preserve"> ______________</w:t>
      </w:r>
      <w:r w:rsidR="00D0668B">
        <w:rPr>
          <w:rFonts w:ascii="Tahoma" w:hAnsi="Tahoma" w:cs="Tahoma"/>
        </w:rPr>
        <w:t xml:space="preserve"> </w:t>
      </w:r>
      <w:r w:rsidR="00D0668B" w:rsidRPr="00DD41F8">
        <w:rPr>
          <w:rFonts w:ascii="Tahoma" w:hAnsi="Tahoma" w:cs="Tahoma"/>
        </w:rPr>
        <w:t>2024 г.</w:t>
      </w:r>
    </w:p>
    <w:p w14:paraId="2618BCEA" w14:textId="481807E3" w:rsidR="00276F7B" w:rsidRPr="00B84892" w:rsidRDefault="00276F7B" w:rsidP="00D0668B">
      <w:pPr>
        <w:pStyle w:val="1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14:paraId="1E142A69" w14:textId="77777777" w:rsidR="00276F7B" w:rsidRPr="00B84892" w:rsidRDefault="00276F7B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06ABC9FA" w14:textId="77777777" w:rsidR="00816747" w:rsidRPr="00B84892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07702868" w14:textId="77777777" w:rsidR="00816747" w:rsidRPr="00B84892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74CAD42D" w14:textId="77777777" w:rsidR="00816747" w:rsidRPr="00B84892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243ABD9B" w14:textId="77777777" w:rsidR="00816747" w:rsidRPr="00B84892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7C88B580" w14:textId="77777777" w:rsidR="00816747" w:rsidRPr="00B84892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23A7F9AB" w14:textId="77777777" w:rsidR="00816747" w:rsidRPr="00B84892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4DE584EE" w14:textId="77777777" w:rsidR="00816747" w:rsidRPr="00B84892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79296F9B" w14:textId="77777777" w:rsidR="00816747" w:rsidRPr="00B84892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45AB82A5" w14:textId="77777777" w:rsidR="00816747" w:rsidRPr="00B84892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5FBFDF2A" w14:textId="77777777" w:rsidR="00816747" w:rsidRPr="00B84892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5EE12553" w14:textId="77777777" w:rsidR="00816747" w:rsidRPr="00B84892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7E61BD89" w14:textId="77777777" w:rsidR="00816747" w:rsidRPr="00B84892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06B12F8D" w14:textId="77777777" w:rsidR="00276F7B" w:rsidRPr="00B84892" w:rsidRDefault="00276F7B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5679F496" w14:textId="77777777" w:rsidR="00276F7B" w:rsidRPr="00B84892" w:rsidRDefault="00276F7B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1FA8F975" w14:textId="77777777" w:rsidR="001001E6" w:rsidRPr="00B84892" w:rsidRDefault="00552344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B84892">
        <w:rPr>
          <w:b/>
          <w:bCs/>
          <w:sz w:val="24"/>
          <w:szCs w:val="24"/>
        </w:rPr>
        <w:t>ТЕХНИЧЕСКОЕ ЗАДАНИЕ</w:t>
      </w:r>
    </w:p>
    <w:p w14:paraId="3076C49D" w14:textId="77777777" w:rsidR="009D7CCB" w:rsidRPr="00B84892" w:rsidRDefault="009D7CCB" w:rsidP="00D0668B">
      <w:pPr>
        <w:pStyle w:val="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</w:p>
    <w:p w14:paraId="57617CF9" w14:textId="1F8EDB18" w:rsidR="001001E6" w:rsidRPr="00B84892" w:rsidRDefault="00862ED1" w:rsidP="00D0668B">
      <w:pPr>
        <w:pStyle w:val="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на оказание услуг </w:t>
      </w:r>
      <w:r w:rsidR="00D86463">
        <w:rPr>
          <w:b/>
          <w:bCs/>
          <w:sz w:val="24"/>
          <w:szCs w:val="24"/>
        </w:rPr>
        <w:t xml:space="preserve">по предоставлению </w:t>
      </w:r>
      <w:r w:rsidR="005806A4">
        <w:rPr>
          <w:b/>
          <w:bCs/>
          <w:sz w:val="24"/>
          <w:szCs w:val="24"/>
        </w:rPr>
        <w:t xml:space="preserve">топливозаправочной машины </w:t>
      </w:r>
      <w:r w:rsidR="004C1FEE">
        <w:rPr>
          <w:b/>
          <w:bCs/>
          <w:sz w:val="24"/>
          <w:szCs w:val="24"/>
        </w:rPr>
        <w:br/>
      </w:r>
      <w:r w:rsidR="005806A4">
        <w:rPr>
          <w:b/>
          <w:bCs/>
          <w:sz w:val="24"/>
          <w:szCs w:val="24"/>
        </w:rPr>
        <w:t xml:space="preserve">с объемом </w:t>
      </w:r>
      <w:r w:rsidR="004C1FEE">
        <w:rPr>
          <w:b/>
          <w:bCs/>
          <w:sz w:val="24"/>
          <w:szCs w:val="24"/>
        </w:rPr>
        <w:t>цистерны 5 м</w:t>
      </w:r>
      <w:r w:rsidR="004C1FEE">
        <w:rPr>
          <w:b/>
          <w:bCs/>
          <w:sz w:val="24"/>
          <w:szCs w:val="24"/>
          <w:vertAlign w:val="superscript"/>
        </w:rPr>
        <w:t>3</w:t>
      </w:r>
      <w:r w:rsidR="005806A4">
        <w:rPr>
          <w:b/>
          <w:bCs/>
          <w:sz w:val="24"/>
          <w:szCs w:val="24"/>
        </w:rPr>
        <w:t xml:space="preserve"> </w:t>
      </w:r>
    </w:p>
    <w:p w14:paraId="5204304D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05BDDDA2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5FEC334B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03789ADE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44D9E93A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76D520D9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695A094F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3E240BDE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07E81A45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6E447BA4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544833B8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70F4FE78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01D33FA1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203CA4AF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518692F6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32C0B97D" w14:textId="77777777" w:rsidR="00816747" w:rsidRPr="00B84892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54D0A683" w14:textId="524911FA" w:rsidR="00816747" w:rsidRDefault="00816747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584381DB" w14:textId="77777777" w:rsidR="00B84892" w:rsidRPr="00B84892" w:rsidRDefault="00B84892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6390CEAC" w14:textId="77777777" w:rsidR="00DE70C9" w:rsidRPr="00B84892" w:rsidRDefault="00DE70C9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45558994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7D8BDE96" w14:textId="77777777" w:rsidR="00D30BA0" w:rsidRPr="00B84892" w:rsidRDefault="00D30BA0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30B510DC" w14:textId="77777777" w:rsidR="00D86463" w:rsidRDefault="00D86463" w:rsidP="00D0668B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0"/>
          <w:szCs w:val="20"/>
        </w:rPr>
      </w:pPr>
    </w:p>
    <w:p w14:paraId="79E708F0" w14:textId="11F4EFED" w:rsidR="001001E6" w:rsidRPr="00B84892" w:rsidRDefault="00276F7B" w:rsidP="00D0668B">
      <w:pPr>
        <w:pStyle w:val="1"/>
        <w:shd w:val="clear" w:color="auto" w:fill="auto"/>
        <w:spacing w:line="240" w:lineRule="auto"/>
        <w:ind w:firstLine="0"/>
        <w:jc w:val="center"/>
        <w:rPr>
          <w:sz w:val="20"/>
          <w:szCs w:val="20"/>
        </w:rPr>
        <w:sectPr w:rsidR="001001E6" w:rsidRPr="00B84892" w:rsidSect="00981E2B">
          <w:footerReference w:type="default" r:id="rId8"/>
          <w:pgSz w:w="11900" w:h="16840"/>
          <w:pgMar w:top="851" w:right="567" w:bottom="1134" w:left="1701" w:header="567" w:footer="567" w:gutter="0"/>
          <w:cols w:space="720"/>
          <w:noEndnote/>
          <w:titlePg/>
          <w:docGrid w:linePitch="360"/>
        </w:sectPr>
      </w:pPr>
      <w:r w:rsidRPr="00B84892">
        <w:rPr>
          <w:b/>
          <w:bCs/>
          <w:sz w:val="20"/>
          <w:szCs w:val="20"/>
        </w:rPr>
        <w:t>Чита</w:t>
      </w:r>
      <w:r w:rsidR="00552344" w:rsidRPr="00B84892">
        <w:rPr>
          <w:b/>
          <w:bCs/>
          <w:sz w:val="20"/>
          <w:szCs w:val="20"/>
        </w:rPr>
        <w:t>, 202</w:t>
      </w:r>
      <w:r w:rsidR="00F852A5" w:rsidRPr="00B84892">
        <w:rPr>
          <w:b/>
          <w:bCs/>
          <w:sz w:val="20"/>
          <w:szCs w:val="20"/>
        </w:rPr>
        <w:t>4</w:t>
      </w:r>
      <w:r w:rsidR="00552344" w:rsidRPr="00B84892">
        <w:rPr>
          <w:b/>
          <w:bCs/>
          <w:sz w:val="20"/>
          <w:szCs w:val="20"/>
        </w:rPr>
        <w:t xml:space="preserve"> год</w:t>
      </w:r>
    </w:p>
    <w:p w14:paraId="2F4EE77C" w14:textId="754E1F31" w:rsidR="005654EF" w:rsidRPr="00B84892" w:rsidRDefault="005654EF" w:rsidP="00D0668B">
      <w:pPr>
        <w:pStyle w:val="1"/>
        <w:shd w:val="clear" w:color="auto" w:fill="auto"/>
        <w:spacing w:after="120" w:line="240" w:lineRule="auto"/>
        <w:ind w:firstLine="709"/>
        <w:jc w:val="both"/>
        <w:outlineLvl w:val="0"/>
        <w:rPr>
          <w:b/>
          <w:sz w:val="24"/>
          <w:szCs w:val="24"/>
        </w:rPr>
      </w:pPr>
      <w:r w:rsidRPr="00B84892">
        <w:rPr>
          <w:b/>
          <w:sz w:val="24"/>
          <w:szCs w:val="24"/>
        </w:rPr>
        <w:lastRenderedPageBreak/>
        <w:t xml:space="preserve">1. </w:t>
      </w:r>
      <w:r w:rsidR="00010833" w:rsidRPr="00B84892">
        <w:rPr>
          <w:b/>
          <w:sz w:val="24"/>
          <w:szCs w:val="24"/>
        </w:rPr>
        <w:t>Наименование услуг</w:t>
      </w:r>
    </w:p>
    <w:p w14:paraId="333803C8" w14:textId="1831C469" w:rsidR="008D555B" w:rsidRPr="00B84892" w:rsidRDefault="008D555B" w:rsidP="00D0668B">
      <w:pPr>
        <w:ind w:firstLine="709"/>
        <w:jc w:val="both"/>
        <w:rPr>
          <w:rFonts w:ascii="Tahoma" w:hAnsi="Tahoma" w:cs="Tahoma"/>
        </w:rPr>
      </w:pPr>
      <w:r w:rsidRPr="00B84892">
        <w:rPr>
          <w:rFonts w:ascii="Tahoma" w:hAnsi="Tahoma" w:cs="Tahoma"/>
        </w:rPr>
        <w:t xml:space="preserve">ООО </w:t>
      </w:r>
      <w:r w:rsidR="00F72714">
        <w:rPr>
          <w:rFonts w:ascii="Tahoma" w:hAnsi="Tahoma" w:cs="Tahoma"/>
        </w:rPr>
        <w:t>«</w:t>
      </w:r>
      <w:r w:rsidRPr="00B84892">
        <w:rPr>
          <w:rFonts w:ascii="Tahoma" w:hAnsi="Tahoma" w:cs="Tahoma"/>
        </w:rPr>
        <w:t>Востокгеология</w:t>
      </w:r>
      <w:r w:rsidR="00F72714">
        <w:rPr>
          <w:rFonts w:ascii="Tahoma" w:hAnsi="Tahoma" w:cs="Tahoma"/>
        </w:rPr>
        <w:t>»</w:t>
      </w:r>
      <w:r w:rsidRPr="00B84892">
        <w:rPr>
          <w:rFonts w:ascii="Tahoma" w:hAnsi="Tahoma" w:cs="Tahoma"/>
        </w:rPr>
        <w:t xml:space="preserve"> предлагает оказать услуги по </w:t>
      </w:r>
      <w:r w:rsidR="00641336">
        <w:rPr>
          <w:rFonts w:ascii="Tahoma" w:hAnsi="Tahoma" w:cs="Tahoma"/>
        </w:rPr>
        <w:t xml:space="preserve">предоставлению </w:t>
      </w:r>
      <w:r w:rsidR="004C1FEE">
        <w:rPr>
          <w:rFonts w:ascii="Tahoma" w:hAnsi="Tahoma" w:cs="Tahoma"/>
        </w:rPr>
        <w:t>топливозаправочной машины с объемом цистерны 5 м</w:t>
      </w:r>
      <w:r w:rsidR="004C1FEE">
        <w:rPr>
          <w:rFonts w:ascii="Tahoma" w:hAnsi="Tahoma" w:cs="Tahoma"/>
          <w:vertAlign w:val="superscript"/>
        </w:rPr>
        <w:t>3</w:t>
      </w:r>
      <w:r w:rsidR="00641336">
        <w:rPr>
          <w:rFonts w:ascii="Tahoma" w:hAnsi="Tahoma" w:cs="Tahoma"/>
        </w:rPr>
        <w:t xml:space="preserve">, предназначенной для </w:t>
      </w:r>
      <w:r w:rsidR="004C1FEE">
        <w:rPr>
          <w:rFonts w:ascii="Tahoma" w:hAnsi="Tahoma" w:cs="Tahoma"/>
        </w:rPr>
        <w:t>заправки дизельным топливом оборудования, находящегося в карьере строительного камня (дизельное дробильно-сортировочное оборудование, дизель-генераторные станции, фронтальный погрузчик).</w:t>
      </w:r>
    </w:p>
    <w:p w14:paraId="319CBC14" w14:textId="14C7D019" w:rsidR="008D555B" w:rsidRPr="00B84892" w:rsidRDefault="00010833" w:rsidP="00D0668B">
      <w:pPr>
        <w:pStyle w:val="1"/>
        <w:shd w:val="clear" w:color="auto" w:fill="auto"/>
        <w:spacing w:before="240" w:after="120" w:line="240" w:lineRule="auto"/>
        <w:ind w:firstLine="709"/>
        <w:jc w:val="both"/>
        <w:outlineLvl w:val="0"/>
        <w:rPr>
          <w:b/>
          <w:bCs/>
          <w:sz w:val="24"/>
          <w:szCs w:val="24"/>
        </w:rPr>
      </w:pPr>
      <w:r w:rsidRPr="00B84892">
        <w:rPr>
          <w:b/>
          <w:bCs/>
          <w:sz w:val="24"/>
          <w:szCs w:val="24"/>
        </w:rPr>
        <w:t>2. Местонахождение Заказчика</w:t>
      </w:r>
    </w:p>
    <w:p w14:paraId="2A4F6036" w14:textId="31CAD3E2" w:rsidR="00010833" w:rsidRPr="00B84892" w:rsidRDefault="00010833" w:rsidP="00D0668B">
      <w:pPr>
        <w:ind w:right="-2" w:firstLine="709"/>
        <w:jc w:val="both"/>
        <w:rPr>
          <w:rFonts w:ascii="Tahoma" w:hAnsi="Tahoma" w:cs="Tahoma"/>
        </w:rPr>
      </w:pPr>
      <w:r w:rsidRPr="00B84892">
        <w:rPr>
          <w:rFonts w:ascii="Tahoma" w:hAnsi="Tahoma" w:cs="Tahoma"/>
          <w:snapToGrid w:val="0"/>
        </w:rPr>
        <w:t xml:space="preserve">Участок недр местного значения карьер </w:t>
      </w:r>
      <w:r w:rsidR="00F72714">
        <w:rPr>
          <w:rFonts w:ascii="Tahoma" w:hAnsi="Tahoma" w:cs="Tahoma"/>
          <w:snapToGrid w:val="0"/>
        </w:rPr>
        <w:t>«</w:t>
      </w:r>
      <w:r w:rsidRPr="00B84892">
        <w:rPr>
          <w:rFonts w:ascii="Tahoma" w:hAnsi="Tahoma" w:cs="Tahoma"/>
          <w:snapToGrid w:val="0"/>
        </w:rPr>
        <w:t>ПГСМ-3</w:t>
      </w:r>
      <w:r w:rsidR="00F72714">
        <w:rPr>
          <w:rFonts w:ascii="Tahoma" w:hAnsi="Tahoma" w:cs="Tahoma"/>
          <w:snapToGrid w:val="0"/>
        </w:rPr>
        <w:t>»</w:t>
      </w:r>
      <w:r w:rsidRPr="00B84892">
        <w:rPr>
          <w:rFonts w:ascii="Tahoma" w:hAnsi="Tahoma" w:cs="Tahoma"/>
          <w:snapToGrid w:val="0"/>
        </w:rPr>
        <w:t xml:space="preserve"> расположен в </w:t>
      </w:r>
      <w:proofErr w:type="spellStart"/>
      <w:r w:rsidRPr="00B84892">
        <w:rPr>
          <w:rFonts w:ascii="Tahoma" w:hAnsi="Tahoma" w:cs="Tahoma"/>
          <w:snapToGrid w:val="0"/>
        </w:rPr>
        <w:t>Газимуро</w:t>
      </w:r>
      <w:proofErr w:type="spellEnd"/>
      <w:r w:rsidRPr="00B84892">
        <w:rPr>
          <w:rFonts w:ascii="Tahoma" w:hAnsi="Tahoma" w:cs="Tahoma"/>
          <w:snapToGrid w:val="0"/>
        </w:rPr>
        <w:t xml:space="preserve">-Заводском Муниципальном районе Забайкальского края, в 11 км, юго-восточнее села Газимурский Завод. </w:t>
      </w:r>
      <w:r w:rsidRPr="00B84892">
        <w:rPr>
          <w:rFonts w:ascii="Tahoma" w:hAnsi="Tahoma" w:cs="Tahoma"/>
          <w:color w:val="000000" w:themeColor="text1"/>
        </w:rPr>
        <w:t xml:space="preserve">Удаленность от административного центра составляет 500 км (200 км по трассе Чита-Хабаровск, 300 </w:t>
      </w:r>
      <w:r w:rsidRPr="00B84892">
        <w:rPr>
          <w:rFonts w:ascii="Tahoma" w:hAnsi="Tahoma" w:cs="Tahoma"/>
        </w:rPr>
        <w:t>км улучшенная грунтовая дорога). Движение автотранспорта по ней возможно круглогодично, в весенне-летний период возможно ограничение движения большегрузной техники по грунтовой дороге.</w:t>
      </w:r>
    </w:p>
    <w:p w14:paraId="422ABCA0" w14:textId="77777777" w:rsidR="00010833" w:rsidRPr="00B84892" w:rsidRDefault="00010833" w:rsidP="00D0668B">
      <w:pPr>
        <w:ind w:firstLine="709"/>
        <w:jc w:val="both"/>
        <w:rPr>
          <w:rFonts w:ascii="Tahoma" w:hAnsi="Tahoma" w:cs="Tahoma"/>
          <w:snapToGrid w:val="0"/>
        </w:rPr>
      </w:pPr>
      <w:r w:rsidRPr="00B84892">
        <w:rPr>
          <w:rFonts w:ascii="Tahoma" w:hAnsi="Tahoma" w:cs="Tahoma"/>
        </w:rPr>
        <w:t>Расстояние до ближайшей железнодорожной станции Приисковая составляет 200 км (150 км грунтовой и 50 км асфальтированной дороги). Также осуществляется рабочее движение по железной дороге от станции Борзя до станции Газимурский завод.</w:t>
      </w:r>
    </w:p>
    <w:p w14:paraId="5DE636E2" w14:textId="4A1B8C40" w:rsidR="006B2A31" w:rsidRPr="00B84892" w:rsidRDefault="006B2A31" w:rsidP="00D0668B">
      <w:pPr>
        <w:pStyle w:val="aa"/>
        <w:numPr>
          <w:ilvl w:val="0"/>
          <w:numId w:val="10"/>
        </w:numPr>
        <w:tabs>
          <w:tab w:val="left" w:pos="1134"/>
        </w:tabs>
        <w:spacing w:before="240" w:after="120"/>
        <w:ind w:left="0" w:firstLine="709"/>
        <w:contextualSpacing w:val="0"/>
        <w:jc w:val="both"/>
        <w:rPr>
          <w:rFonts w:ascii="Tahoma" w:hAnsi="Tahoma" w:cs="Tahoma"/>
          <w:b/>
          <w:bCs/>
        </w:rPr>
      </w:pPr>
      <w:r w:rsidRPr="00B84892">
        <w:rPr>
          <w:rFonts w:ascii="Tahoma" w:hAnsi="Tahoma" w:cs="Tahoma"/>
          <w:b/>
          <w:bCs/>
        </w:rPr>
        <w:t>Термины и определения</w:t>
      </w:r>
    </w:p>
    <w:p w14:paraId="63A42307" w14:textId="2D35B3C0" w:rsidR="006B2A31" w:rsidRPr="00B84892" w:rsidRDefault="006B2A31" w:rsidP="00D0668B">
      <w:pPr>
        <w:pStyle w:val="aa"/>
        <w:tabs>
          <w:tab w:val="left" w:pos="1276"/>
        </w:tabs>
        <w:ind w:left="0" w:firstLine="709"/>
        <w:jc w:val="both"/>
        <w:rPr>
          <w:rFonts w:ascii="Tahoma" w:hAnsi="Tahoma" w:cs="Tahoma"/>
          <w:b/>
          <w:snapToGrid w:val="0"/>
        </w:rPr>
      </w:pPr>
      <w:r w:rsidRPr="00B84892">
        <w:rPr>
          <w:rFonts w:ascii="Tahoma" w:hAnsi="Tahoma" w:cs="Tahoma"/>
          <w:b/>
          <w:snapToGrid w:val="0"/>
        </w:rPr>
        <w:t xml:space="preserve">Заказчик </w:t>
      </w:r>
      <w:r w:rsidRPr="00B84892">
        <w:rPr>
          <w:rFonts w:ascii="Tahoma" w:hAnsi="Tahoma" w:cs="Tahoma"/>
          <w:b/>
        </w:rPr>
        <w:t>–</w:t>
      </w:r>
      <w:r w:rsidRPr="00B84892">
        <w:rPr>
          <w:rFonts w:ascii="Tahoma" w:hAnsi="Tahoma" w:cs="Tahoma"/>
          <w:b/>
          <w:snapToGrid w:val="0"/>
        </w:rPr>
        <w:t xml:space="preserve"> </w:t>
      </w:r>
      <w:r w:rsidRPr="00B84892">
        <w:rPr>
          <w:rFonts w:ascii="Tahoma" w:hAnsi="Tahoma" w:cs="Tahoma"/>
          <w:bCs/>
          <w:color w:val="000000" w:themeColor="text1"/>
        </w:rPr>
        <w:t>сторона договора, которая дает задание Исполнителю на оказание определенной услуги, обязуется принять результат услуги и оплатить её.</w:t>
      </w:r>
    </w:p>
    <w:p w14:paraId="2AE0C28C" w14:textId="49BA6D69" w:rsidR="006B2A31" w:rsidRPr="00B84892" w:rsidRDefault="006B2A31" w:rsidP="00D0668B">
      <w:pPr>
        <w:pStyle w:val="aa"/>
        <w:tabs>
          <w:tab w:val="left" w:pos="1276"/>
        </w:tabs>
        <w:ind w:left="0" w:firstLine="709"/>
        <w:jc w:val="both"/>
        <w:rPr>
          <w:rFonts w:ascii="Tahoma" w:hAnsi="Tahoma" w:cs="Tahoma"/>
          <w:b/>
          <w:snapToGrid w:val="0"/>
        </w:rPr>
      </w:pPr>
      <w:r w:rsidRPr="00B84892">
        <w:rPr>
          <w:rFonts w:ascii="Tahoma" w:hAnsi="Tahoma" w:cs="Tahoma"/>
          <w:b/>
        </w:rPr>
        <w:t>Исполнитель –</w:t>
      </w:r>
      <w:r w:rsidRPr="00B84892">
        <w:rPr>
          <w:rFonts w:ascii="Tahoma" w:hAnsi="Tahoma" w:cs="Tahoma"/>
          <w:b/>
          <w:snapToGrid w:val="0"/>
        </w:rPr>
        <w:t xml:space="preserve"> </w:t>
      </w:r>
      <w:r w:rsidRPr="00B84892">
        <w:rPr>
          <w:rFonts w:ascii="Tahoma" w:hAnsi="Tahoma" w:cs="Tahoma"/>
        </w:rPr>
        <w:t xml:space="preserve">юридическое лицо, осуществляющее услуги по </w:t>
      </w:r>
      <w:r w:rsidR="00641336">
        <w:rPr>
          <w:rFonts w:ascii="Tahoma" w:hAnsi="Tahoma" w:cs="Tahoma"/>
        </w:rPr>
        <w:t>предоставлению техники</w:t>
      </w:r>
      <w:r w:rsidRPr="00B84892">
        <w:rPr>
          <w:rFonts w:ascii="Tahoma" w:hAnsi="Tahoma" w:cs="Tahoma"/>
        </w:rPr>
        <w:t xml:space="preserve"> на основании заключенного договора.</w:t>
      </w:r>
    </w:p>
    <w:p w14:paraId="0B944A22" w14:textId="338BFDE4" w:rsidR="006B2A31" w:rsidRPr="00B84892" w:rsidRDefault="006B2A31" w:rsidP="00D0668B">
      <w:pPr>
        <w:pStyle w:val="aa"/>
        <w:tabs>
          <w:tab w:val="left" w:pos="1276"/>
        </w:tabs>
        <w:ind w:left="0" w:firstLine="709"/>
        <w:jc w:val="both"/>
        <w:rPr>
          <w:rFonts w:ascii="Tahoma" w:hAnsi="Tahoma" w:cs="Tahoma"/>
          <w:b/>
          <w:snapToGrid w:val="0"/>
        </w:rPr>
      </w:pPr>
      <w:r w:rsidRPr="00B84892">
        <w:rPr>
          <w:rFonts w:ascii="Tahoma" w:hAnsi="Tahoma" w:cs="Tahoma"/>
          <w:b/>
        </w:rPr>
        <w:t>Услуга –</w:t>
      </w:r>
      <w:r w:rsidRPr="00B84892">
        <w:rPr>
          <w:rFonts w:ascii="Tahoma" w:hAnsi="Tahoma" w:cs="Tahoma"/>
          <w:b/>
          <w:snapToGrid w:val="0"/>
        </w:rPr>
        <w:t xml:space="preserve"> </w:t>
      </w:r>
      <w:r w:rsidRPr="00B84892">
        <w:rPr>
          <w:rFonts w:ascii="Tahoma" w:hAnsi="Tahoma" w:cs="Tahoma"/>
          <w:snapToGrid w:val="0"/>
        </w:rPr>
        <w:t>комплекс технических и организационных мероприятий по выполнению работ, согласно заключенного договора.</w:t>
      </w:r>
    </w:p>
    <w:p w14:paraId="52ECA296" w14:textId="5019FFB4" w:rsidR="006B2A31" w:rsidRPr="00B84892" w:rsidRDefault="006B2A31" w:rsidP="00D0668B">
      <w:pPr>
        <w:pStyle w:val="aa"/>
        <w:tabs>
          <w:tab w:val="left" w:pos="1276"/>
        </w:tabs>
        <w:ind w:left="0" w:firstLine="709"/>
        <w:jc w:val="both"/>
        <w:rPr>
          <w:rFonts w:ascii="Tahoma" w:hAnsi="Tahoma" w:cs="Tahoma"/>
          <w:snapToGrid w:val="0"/>
        </w:rPr>
      </w:pPr>
      <w:r w:rsidRPr="00B84892">
        <w:rPr>
          <w:rFonts w:ascii="Tahoma" w:hAnsi="Tahoma" w:cs="Tahoma"/>
        </w:rPr>
        <w:t>В настоящем техническом задании используются следующие сокращения:</w:t>
      </w:r>
    </w:p>
    <w:p w14:paraId="5B264316" w14:textId="77777777" w:rsidR="006B2A31" w:rsidRPr="00B84892" w:rsidRDefault="006B2A31" w:rsidP="00D0668B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r w:rsidRPr="00B84892">
        <w:rPr>
          <w:rFonts w:ascii="Tahoma" w:hAnsi="Tahoma" w:cs="Tahoma"/>
          <w:b/>
          <w:snapToGrid w:val="0"/>
        </w:rPr>
        <w:t>РФ</w:t>
      </w:r>
      <w:r w:rsidRPr="00B84892">
        <w:rPr>
          <w:rFonts w:ascii="Tahoma" w:hAnsi="Tahoma" w:cs="Tahoma"/>
          <w:snapToGrid w:val="0"/>
        </w:rPr>
        <w:t xml:space="preserve"> – Российская Федерация;</w:t>
      </w:r>
    </w:p>
    <w:p w14:paraId="239F4254" w14:textId="172FAC77" w:rsidR="006B2A31" w:rsidRDefault="006B2A31" w:rsidP="00D0668B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proofErr w:type="spellStart"/>
      <w:r w:rsidRPr="00B84892">
        <w:rPr>
          <w:rFonts w:ascii="Tahoma" w:hAnsi="Tahoma" w:cs="Tahoma"/>
          <w:b/>
          <w:snapToGrid w:val="0"/>
        </w:rPr>
        <w:t>ТО</w:t>
      </w:r>
      <w:r w:rsidR="00664249">
        <w:rPr>
          <w:rFonts w:ascii="Tahoma" w:hAnsi="Tahoma" w:cs="Tahoma"/>
          <w:b/>
          <w:snapToGrid w:val="0"/>
        </w:rPr>
        <w:t>иР</w:t>
      </w:r>
      <w:proofErr w:type="spellEnd"/>
      <w:r w:rsidRPr="00B84892">
        <w:rPr>
          <w:rFonts w:ascii="Tahoma" w:hAnsi="Tahoma" w:cs="Tahoma"/>
          <w:snapToGrid w:val="0"/>
        </w:rPr>
        <w:t xml:space="preserve"> – техническое обслуживание</w:t>
      </w:r>
      <w:r w:rsidR="00664249">
        <w:rPr>
          <w:rFonts w:ascii="Tahoma" w:hAnsi="Tahoma" w:cs="Tahoma"/>
          <w:snapToGrid w:val="0"/>
        </w:rPr>
        <w:t xml:space="preserve"> и ремонт</w:t>
      </w:r>
      <w:r w:rsidRPr="00B84892">
        <w:rPr>
          <w:rFonts w:ascii="Tahoma" w:hAnsi="Tahoma" w:cs="Tahoma"/>
          <w:snapToGrid w:val="0"/>
        </w:rPr>
        <w:t>;</w:t>
      </w:r>
    </w:p>
    <w:p w14:paraId="1AF81977" w14:textId="434E21E9" w:rsidR="00FF783F" w:rsidRPr="00B84892" w:rsidRDefault="00FF783F" w:rsidP="00D0668B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r>
        <w:rPr>
          <w:rFonts w:ascii="Tahoma" w:hAnsi="Tahoma" w:cs="Tahoma"/>
          <w:b/>
          <w:snapToGrid w:val="0"/>
        </w:rPr>
        <w:t xml:space="preserve">КТГ </w:t>
      </w:r>
      <w:r>
        <w:rPr>
          <w:rFonts w:ascii="Tahoma" w:hAnsi="Tahoma" w:cs="Tahoma"/>
          <w:snapToGrid w:val="0"/>
        </w:rPr>
        <w:t>– коэффициент технической готовности;</w:t>
      </w:r>
    </w:p>
    <w:p w14:paraId="1CA7C0F2" w14:textId="77777777" w:rsidR="0048363C" w:rsidRDefault="006B2A31" w:rsidP="00D0668B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r w:rsidRPr="00B84892">
        <w:rPr>
          <w:rFonts w:ascii="Tahoma" w:hAnsi="Tahoma" w:cs="Tahoma"/>
          <w:b/>
          <w:snapToGrid w:val="0"/>
        </w:rPr>
        <w:t>ЕТО</w:t>
      </w:r>
      <w:r w:rsidRPr="00B84892">
        <w:rPr>
          <w:rFonts w:ascii="Tahoma" w:hAnsi="Tahoma" w:cs="Tahoma"/>
          <w:snapToGrid w:val="0"/>
        </w:rPr>
        <w:t xml:space="preserve"> – ежесменное техническое обслуживание</w:t>
      </w:r>
      <w:r w:rsidR="0048363C">
        <w:rPr>
          <w:rFonts w:ascii="Tahoma" w:hAnsi="Tahoma" w:cs="Tahoma"/>
          <w:snapToGrid w:val="0"/>
        </w:rPr>
        <w:t>;</w:t>
      </w:r>
    </w:p>
    <w:p w14:paraId="6D80538A" w14:textId="77777777" w:rsidR="0048363C" w:rsidRDefault="0048363C" w:rsidP="00D0668B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r>
        <w:rPr>
          <w:rFonts w:ascii="Tahoma" w:hAnsi="Tahoma" w:cs="Tahoma"/>
          <w:b/>
          <w:snapToGrid w:val="0"/>
        </w:rPr>
        <w:t xml:space="preserve">АТЗ </w:t>
      </w:r>
      <w:r>
        <w:rPr>
          <w:rFonts w:ascii="Tahoma" w:hAnsi="Tahoma" w:cs="Tahoma"/>
          <w:snapToGrid w:val="0"/>
        </w:rPr>
        <w:t xml:space="preserve">– </w:t>
      </w:r>
      <w:proofErr w:type="spellStart"/>
      <w:r>
        <w:rPr>
          <w:rFonts w:ascii="Tahoma" w:hAnsi="Tahoma" w:cs="Tahoma"/>
          <w:snapToGrid w:val="0"/>
        </w:rPr>
        <w:t>автотолпивозаправщик</w:t>
      </w:r>
      <w:proofErr w:type="spellEnd"/>
      <w:r>
        <w:rPr>
          <w:rFonts w:ascii="Tahoma" w:hAnsi="Tahoma" w:cs="Tahoma"/>
          <w:snapToGrid w:val="0"/>
        </w:rPr>
        <w:t>;</w:t>
      </w:r>
    </w:p>
    <w:p w14:paraId="004D5E4F" w14:textId="4AEB9E3A" w:rsidR="006B2A31" w:rsidRPr="00B84892" w:rsidRDefault="0048363C" w:rsidP="00D0668B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r>
        <w:rPr>
          <w:rFonts w:ascii="Tahoma" w:hAnsi="Tahoma" w:cs="Tahoma"/>
          <w:b/>
          <w:snapToGrid w:val="0"/>
        </w:rPr>
        <w:t xml:space="preserve">АЗС </w:t>
      </w:r>
      <w:r>
        <w:rPr>
          <w:rFonts w:ascii="Tahoma" w:hAnsi="Tahoma" w:cs="Tahoma"/>
          <w:snapToGrid w:val="0"/>
        </w:rPr>
        <w:t>– автомобильная заправочная станция</w:t>
      </w:r>
      <w:r w:rsidR="00134BD4">
        <w:rPr>
          <w:rFonts w:ascii="Tahoma" w:hAnsi="Tahoma" w:cs="Tahoma"/>
          <w:snapToGrid w:val="0"/>
        </w:rPr>
        <w:t>.</w:t>
      </w:r>
    </w:p>
    <w:p w14:paraId="02DD7C67" w14:textId="72D015CE" w:rsidR="004C1FEE" w:rsidRDefault="004C1FEE" w:rsidP="00D0668B">
      <w:pPr>
        <w:pStyle w:val="aa"/>
        <w:numPr>
          <w:ilvl w:val="0"/>
          <w:numId w:val="10"/>
        </w:numPr>
        <w:tabs>
          <w:tab w:val="left" w:pos="1134"/>
        </w:tabs>
        <w:spacing w:before="240" w:after="120"/>
        <w:ind w:left="0" w:firstLine="709"/>
        <w:contextualSpacing w:val="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Характеристики объекта производства работ</w:t>
      </w:r>
    </w:p>
    <w:p w14:paraId="225DD00C" w14:textId="55569624" w:rsidR="004C1FEE" w:rsidRPr="004C1FEE" w:rsidRDefault="004C1FEE" w:rsidP="00D0668B">
      <w:pPr>
        <w:ind w:right="-2" w:firstLine="709"/>
        <w:jc w:val="both"/>
        <w:rPr>
          <w:rFonts w:ascii="Tahoma" w:hAnsi="Tahoma" w:cs="Tahoma"/>
          <w:snapToGrid w:val="0"/>
        </w:rPr>
      </w:pPr>
      <w:r w:rsidRPr="004C1FEE">
        <w:rPr>
          <w:rFonts w:ascii="Tahoma" w:hAnsi="Tahoma" w:cs="Tahoma"/>
          <w:snapToGrid w:val="0"/>
        </w:rPr>
        <w:t xml:space="preserve">Участок недр карьер </w:t>
      </w:r>
      <w:r w:rsidR="00F72714">
        <w:rPr>
          <w:rFonts w:ascii="Tahoma" w:hAnsi="Tahoma" w:cs="Tahoma"/>
          <w:snapToGrid w:val="0"/>
        </w:rPr>
        <w:t>«</w:t>
      </w:r>
      <w:r w:rsidRPr="004C1FEE">
        <w:rPr>
          <w:rFonts w:ascii="Tahoma" w:hAnsi="Tahoma" w:cs="Tahoma"/>
          <w:snapToGrid w:val="0"/>
        </w:rPr>
        <w:t>ПГСМ-3</w:t>
      </w:r>
      <w:r w:rsidR="00F72714">
        <w:rPr>
          <w:rFonts w:ascii="Tahoma" w:hAnsi="Tahoma" w:cs="Tahoma"/>
          <w:snapToGrid w:val="0"/>
        </w:rPr>
        <w:t>»</w:t>
      </w:r>
      <w:r w:rsidRPr="004C1FEE">
        <w:rPr>
          <w:rFonts w:ascii="Tahoma" w:hAnsi="Tahoma" w:cs="Tahoma"/>
          <w:snapToGrid w:val="0"/>
        </w:rPr>
        <w:t xml:space="preserve"> разрабатывается открытым способом.</w:t>
      </w:r>
    </w:p>
    <w:p w14:paraId="0403123D" w14:textId="77777777" w:rsidR="004C1FEE" w:rsidRPr="004C1FEE" w:rsidRDefault="004C1FEE" w:rsidP="00D0668B">
      <w:pPr>
        <w:ind w:right="-2" w:firstLine="709"/>
        <w:jc w:val="both"/>
        <w:rPr>
          <w:rFonts w:ascii="Tahoma" w:hAnsi="Tahoma" w:cs="Tahoma"/>
          <w:snapToGrid w:val="0"/>
        </w:rPr>
      </w:pPr>
      <w:r w:rsidRPr="004C1FEE">
        <w:rPr>
          <w:rFonts w:ascii="Tahoma" w:hAnsi="Tahoma" w:cs="Tahoma"/>
          <w:snapToGrid w:val="0"/>
        </w:rPr>
        <w:t xml:space="preserve">Породы представлены габбро-диоритами, по классу </w:t>
      </w:r>
      <w:proofErr w:type="spellStart"/>
      <w:r w:rsidRPr="004C1FEE">
        <w:rPr>
          <w:rFonts w:ascii="Tahoma" w:hAnsi="Tahoma" w:cs="Tahoma"/>
          <w:snapToGrid w:val="0"/>
        </w:rPr>
        <w:t>абразивности</w:t>
      </w:r>
      <w:proofErr w:type="spellEnd"/>
      <w:r w:rsidRPr="004C1FEE">
        <w:rPr>
          <w:rFonts w:ascii="Tahoma" w:hAnsi="Tahoma" w:cs="Tahoma"/>
          <w:snapToGrid w:val="0"/>
        </w:rPr>
        <w:t xml:space="preserve"> относятся к V классу (выше средней </w:t>
      </w:r>
      <w:proofErr w:type="spellStart"/>
      <w:r w:rsidRPr="004C1FEE">
        <w:rPr>
          <w:rFonts w:ascii="Tahoma" w:hAnsi="Tahoma" w:cs="Tahoma"/>
          <w:snapToGrid w:val="0"/>
        </w:rPr>
        <w:t>абразивности</w:t>
      </w:r>
      <w:proofErr w:type="spellEnd"/>
      <w:r w:rsidRPr="004C1FEE">
        <w:rPr>
          <w:rFonts w:ascii="Tahoma" w:hAnsi="Tahoma" w:cs="Tahoma"/>
          <w:snapToGrid w:val="0"/>
        </w:rPr>
        <w:t xml:space="preserve">), показатель </w:t>
      </w:r>
      <w:proofErr w:type="spellStart"/>
      <w:r w:rsidRPr="004C1FEE">
        <w:rPr>
          <w:rFonts w:ascii="Tahoma" w:hAnsi="Tahoma" w:cs="Tahoma"/>
          <w:snapToGrid w:val="0"/>
        </w:rPr>
        <w:t>абразивности</w:t>
      </w:r>
      <w:proofErr w:type="spellEnd"/>
      <w:r w:rsidRPr="004C1FEE">
        <w:rPr>
          <w:rFonts w:ascii="Tahoma" w:hAnsi="Tahoma" w:cs="Tahoma"/>
          <w:snapToGrid w:val="0"/>
        </w:rPr>
        <w:t xml:space="preserve"> 31-45 мг. </w:t>
      </w:r>
    </w:p>
    <w:p w14:paraId="04DF6948" w14:textId="77777777" w:rsidR="004C1FEE" w:rsidRPr="004C1FEE" w:rsidRDefault="004C1FEE" w:rsidP="00D0668B">
      <w:pPr>
        <w:ind w:right="-2" w:firstLine="709"/>
        <w:jc w:val="both"/>
        <w:rPr>
          <w:rFonts w:ascii="Tahoma" w:hAnsi="Tahoma" w:cs="Tahoma"/>
          <w:snapToGrid w:val="0"/>
        </w:rPr>
      </w:pPr>
      <w:r w:rsidRPr="004C1FEE">
        <w:rPr>
          <w:rFonts w:ascii="Tahoma" w:hAnsi="Tahoma" w:cs="Tahoma"/>
          <w:snapToGrid w:val="0"/>
        </w:rPr>
        <w:t>Промплощадка карьера обеспечена подъездными и внутренними автомобильными дорогами.</w:t>
      </w:r>
    </w:p>
    <w:p w14:paraId="09D6AEB3" w14:textId="26AC1A6C" w:rsidR="004C1FEE" w:rsidRPr="004C1FEE" w:rsidRDefault="004C1FEE" w:rsidP="00D0668B">
      <w:pPr>
        <w:ind w:right="-2" w:firstLine="709"/>
        <w:jc w:val="both"/>
        <w:rPr>
          <w:rFonts w:ascii="Tahoma" w:hAnsi="Tahoma" w:cs="Tahoma"/>
          <w:snapToGrid w:val="0"/>
        </w:rPr>
      </w:pPr>
      <w:r w:rsidRPr="004C1FEE">
        <w:rPr>
          <w:rFonts w:ascii="Tahoma" w:hAnsi="Tahoma" w:cs="Tahoma"/>
          <w:snapToGrid w:val="0"/>
        </w:rPr>
        <w:t xml:space="preserve">Грунтовые воды на участке недр </w:t>
      </w:r>
      <w:r w:rsidR="00F72714">
        <w:rPr>
          <w:rFonts w:ascii="Tahoma" w:hAnsi="Tahoma" w:cs="Tahoma"/>
          <w:snapToGrid w:val="0"/>
        </w:rPr>
        <w:t>«</w:t>
      </w:r>
      <w:r w:rsidRPr="004C1FEE">
        <w:rPr>
          <w:rFonts w:ascii="Tahoma" w:hAnsi="Tahoma" w:cs="Tahoma"/>
          <w:snapToGrid w:val="0"/>
        </w:rPr>
        <w:t>ПГСМ-3</w:t>
      </w:r>
      <w:r w:rsidR="00F72714">
        <w:rPr>
          <w:rFonts w:ascii="Tahoma" w:hAnsi="Tahoma" w:cs="Tahoma"/>
          <w:snapToGrid w:val="0"/>
        </w:rPr>
        <w:t>»</w:t>
      </w:r>
      <w:r w:rsidRPr="004C1FEE">
        <w:rPr>
          <w:rFonts w:ascii="Tahoma" w:hAnsi="Tahoma" w:cs="Tahoma"/>
          <w:snapToGrid w:val="0"/>
        </w:rPr>
        <w:t xml:space="preserve"> не вскрыты, поверхностный сток обеспечен.</w:t>
      </w:r>
    </w:p>
    <w:p w14:paraId="0BF8BDB5" w14:textId="77777777" w:rsidR="004C1FEE" w:rsidRPr="004C1FEE" w:rsidRDefault="004C1FEE" w:rsidP="00D0668B">
      <w:pPr>
        <w:ind w:right="-2" w:firstLine="709"/>
        <w:jc w:val="both"/>
        <w:rPr>
          <w:rFonts w:ascii="Tahoma" w:hAnsi="Tahoma" w:cs="Tahoma"/>
          <w:snapToGrid w:val="0"/>
        </w:rPr>
      </w:pPr>
      <w:r w:rsidRPr="004C1FEE">
        <w:rPr>
          <w:rFonts w:ascii="Tahoma" w:hAnsi="Tahoma" w:cs="Tahoma"/>
          <w:snapToGrid w:val="0"/>
        </w:rPr>
        <w:t>Климат района резко континентальный с холодной продолжительной зимой и коротким летом, резкими изменениями суточной температуры. Среднегодовая температура воздуха минус 50 С. Самый холодный месяц январь, среднесуточная температура достигает минус 270 С. Самый теплый месяц июль, среднесуточная температура достигает 17,2 0 С.</w:t>
      </w:r>
    </w:p>
    <w:p w14:paraId="60927077" w14:textId="77777777" w:rsidR="004C1FEE" w:rsidRPr="004C1FEE" w:rsidRDefault="004C1FEE" w:rsidP="00D0668B">
      <w:pPr>
        <w:ind w:right="-2" w:firstLine="709"/>
        <w:jc w:val="both"/>
        <w:rPr>
          <w:rFonts w:ascii="Tahoma" w:hAnsi="Tahoma" w:cs="Tahoma"/>
          <w:snapToGrid w:val="0"/>
        </w:rPr>
      </w:pPr>
      <w:r w:rsidRPr="004C1FEE">
        <w:rPr>
          <w:rFonts w:ascii="Tahoma" w:hAnsi="Tahoma" w:cs="Tahoma"/>
          <w:snapToGrid w:val="0"/>
        </w:rPr>
        <w:t>Среднегодовая относительная влажность воздуха 72%, наименьшая влажность воздуха наблюдается в мае (52%), наибольшая в декабре (76%).</w:t>
      </w:r>
    </w:p>
    <w:p w14:paraId="3C38CCE0" w14:textId="086F4B9E" w:rsidR="001001E6" w:rsidRPr="00B84892" w:rsidRDefault="007016BF" w:rsidP="00D0668B">
      <w:pPr>
        <w:pStyle w:val="1"/>
        <w:numPr>
          <w:ilvl w:val="0"/>
          <w:numId w:val="10"/>
        </w:numPr>
        <w:shd w:val="clear" w:color="auto" w:fill="auto"/>
        <w:tabs>
          <w:tab w:val="left" w:pos="1134"/>
        </w:tabs>
        <w:spacing w:before="240" w:after="120" w:line="240" w:lineRule="auto"/>
        <w:ind w:left="0" w:firstLine="709"/>
        <w:jc w:val="both"/>
        <w:rPr>
          <w:b/>
          <w:sz w:val="24"/>
          <w:szCs w:val="24"/>
        </w:rPr>
      </w:pPr>
      <w:r w:rsidRPr="00B84892">
        <w:rPr>
          <w:b/>
          <w:sz w:val="24"/>
          <w:szCs w:val="24"/>
        </w:rPr>
        <w:lastRenderedPageBreak/>
        <w:t>Срок оказания услуг</w:t>
      </w:r>
    </w:p>
    <w:p w14:paraId="6A1877C7" w14:textId="47BCC200" w:rsidR="00CF2F17" w:rsidRPr="00B84892" w:rsidRDefault="00552344" w:rsidP="00D0668B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B84892">
        <w:rPr>
          <w:sz w:val="24"/>
          <w:szCs w:val="24"/>
        </w:rPr>
        <w:t xml:space="preserve">Начало работ: </w:t>
      </w:r>
      <w:r w:rsidR="005333D5">
        <w:rPr>
          <w:sz w:val="24"/>
          <w:szCs w:val="24"/>
        </w:rPr>
        <w:t>01</w:t>
      </w:r>
      <w:r w:rsidRPr="00B84892">
        <w:rPr>
          <w:sz w:val="24"/>
          <w:szCs w:val="24"/>
        </w:rPr>
        <w:t>.</w:t>
      </w:r>
      <w:r w:rsidR="005333D5">
        <w:rPr>
          <w:sz w:val="24"/>
          <w:szCs w:val="24"/>
        </w:rPr>
        <w:t>10</w:t>
      </w:r>
      <w:r w:rsidRPr="00B84892">
        <w:rPr>
          <w:sz w:val="24"/>
          <w:szCs w:val="24"/>
        </w:rPr>
        <w:t>.202</w:t>
      </w:r>
      <w:r w:rsidR="007016BF" w:rsidRPr="00B84892">
        <w:rPr>
          <w:sz w:val="24"/>
          <w:szCs w:val="24"/>
        </w:rPr>
        <w:t>4</w:t>
      </w:r>
      <w:r w:rsidR="006314B5" w:rsidRPr="00B84892">
        <w:rPr>
          <w:sz w:val="24"/>
          <w:szCs w:val="24"/>
        </w:rPr>
        <w:t>.</w:t>
      </w:r>
    </w:p>
    <w:p w14:paraId="47B7F54B" w14:textId="517E4C71" w:rsidR="001001E6" w:rsidRDefault="00552344" w:rsidP="00D0668B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B84892">
        <w:rPr>
          <w:sz w:val="24"/>
          <w:szCs w:val="24"/>
        </w:rPr>
        <w:t>Окончание работ: 31.1</w:t>
      </w:r>
      <w:r w:rsidR="00DE70C9" w:rsidRPr="00B84892">
        <w:rPr>
          <w:sz w:val="24"/>
          <w:szCs w:val="24"/>
          <w:lang w:val="en-US"/>
        </w:rPr>
        <w:t>2</w:t>
      </w:r>
      <w:r w:rsidRPr="00B84892">
        <w:rPr>
          <w:sz w:val="24"/>
          <w:szCs w:val="24"/>
        </w:rPr>
        <w:t>.202</w:t>
      </w:r>
      <w:r w:rsidR="007016BF" w:rsidRPr="00B84892">
        <w:rPr>
          <w:sz w:val="24"/>
          <w:szCs w:val="24"/>
        </w:rPr>
        <w:t>4</w:t>
      </w:r>
      <w:r w:rsidRPr="00B84892">
        <w:rPr>
          <w:sz w:val="24"/>
          <w:szCs w:val="24"/>
        </w:rPr>
        <w:t>.</w:t>
      </w:r>
    </w:p>
    <w:p w14:paraId="3CE5348A" w14:textId="32C40BAC" w:rsidR="00D73423" w:rsidRPr="00477C4A" w:rsidRDefault="00D73423" w:rsidP="00D0668B">
      <w:pPr>
        <w:pStyle w:val="aa"/>
        <w:tabs>
          <w:tab w:val="left" w:pos="1560"/>
        </w:tabs>
        <w:ind w:left="0" w:firstLine="709"/>
        <w:jc w:val="both"/>
        <w:rPr>
          <w:rFonts w:ascii="Tahoma" w:hAnsi="Tahoma" w:cs="Tahoma"/>
        </w:rPr>
      </w:pPr>
      <w:r w:rsidRPr="007314DF">
        <w:rPr>
          <w:rFonts w:ascii="Tahoma" w:hAnsi="Tahoma" w:cs="Tahoma"/>
        </w:rPr>
        <w:t>Оказание услуг производится круглосуточно в две смены (по 10 часов с 19:00 до 6:00 часов в первую смену и с 07:00 до 18:00 часов во вторую смену), обеденный перерыв, время на проведение ЕТО и пересменок не входит в рабочее время</w:t>
      </w:r>
      <w:r w:rsidRPr="00477C4A">
        <w:rPr>
          <w:rFonts w:ascii="Tahoma" w:hAnsi="Tahoma" w:cs="Tahoma"/>
        </w:rPr>
        <w:t>.</w:t>
      </w:r>
    </w:p>
    <w:p w14:paraId="5F4A9613" w14:textId="221EEEEF" w:rsidR="002D7F52" w:rsidRPr="002D7F52" w:rsidRDefault="002D7F52" w:rsidP="00D0668B">
      <w:pPr>
        <w:pStyle w:val="1"/>
        <w:numPr>
          <w:ilvl w:val="0"/>
          <w:numId w:val="10"/>
        </w:numPr>
        <w:shd w:val="clear" w:color="auto" w:fill="auto"/>
        <w:tabs>
          <w:tab w:val="left" w:pos="1134"/>
        </w:tabs>
        <w:spacing w:before="240" w:after="120" w:line="240" w:lineRule="auto"/>
        <w:ind w:left="0" w:firstLine="709"/>
        <w:jc w:val="both"/>
        <w:rPr>
          <w:b/>
          <w:bCs/>
          <w:sz w:val="24"/>
          <w:szCs w:val="24"/>
        </w:rPr>
      </w:pPr>
      <w:r w:rsidRPr="002D7F52">
        <w:rPr>
          <w:b/>
          <w:bCs/>
          <w:sz w:val="24"/>
          <w:szCs w:val="24"/>
        </w:rPr>
        <w:t>Объем работ</w:t>
      </w:r>
    </w:p>
    <w:p w14:paraId="546822F5" w14:textId="690774DB" w:rsidR="00AA50C4" w:rsidRDefault="00782643" w:rsidP="00D0668B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Единицей учета работ </w:t>
      </w:r>
      <w:r w:rsidR="00225F3A">
        <w:rPr>
          <w:sz w:val="24"/>
          <w:szCs w:val="24"/>
        </w:rPr>
        <w:t>является</w:t>
      </w:r>
      <w:r w:rsidR="004C1FEE">
        <w:rPr>
          <w:sz w:val="24"/>
          <w:szCs w:val="24"/>
        </w:rPr>
        <w:t xml:space="preserve"> </w:t>
      </w:r>
      <w:r w:rsidR="00225F3A">
        <w:rPr>
          <w:sz w:val="24"/>
          <w:szCs w:val="24"/>
        </w:rPr>
        <w:t xml:space="preserve">– </w:t>
      </w:r>
      <w:r>
        <w:rPr>
          <w:sz w:val="24"/>
          <w:szCs w:val="24"/>
        </w:rPr>
        <w:t>машино-час (далее м/ч).</w:t>
      </w:r>
    </w:p>
    <w:p w14:paraId="602EFD3A" w14:textId="4779B27B" w:rsidR="00782643" w:rsidRDefault="00782643" w:rsidP="00D0668B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Планируемый (ориентировочный) объем оказания услуг</w:t>
      </w:r>
      <w:r w:rsidR="004B4266">
        <w:rPr>
          <w:sz w:val="24"/>
          <w:szCs w:val="24"/>
        </w:rPr>
        <w:t xml:space="preserve"> </w:t>
      </w:r>
      <w:r w:rsidR="00474B18">
        <w:rPr>
          <w:sz w:val="24"/>
          <w:szCs w:val="24"/>
        </w:rPr>
        <w:t xml:space="preserve">всего </w:t>
      </w:r>
      <w:r w:rsidR="004B4266">
        <w:rPr>
          <w:sz w:val="24"/>
          <w:szCs w:val="24"/>
        </w:rPr>
        <w:t xml:space="preserve">1800 м/ч </w:t>
      </w:r>
      <w:r w:rsidR="00474B18">
        <w:rPr>
          <w:sz w:val="24"/>
          <w:szCs w:val="24"/>
        </w:rPr>
        <w:t>(</w:t>
      </w:r>
      <w:r w:rsidR="004B4266">
        <w:rPr>
          <w:sz w:val="24"/>
          <w:szCs w:val="24"/>
        </w:rPr>
        <w:t>600 м/ч в месяц</w:t>
      </w:r>
      <w:r w:rsidR="00474B18">
        <w:rPr>
          <w:sz w:val="24"/>
          <w:szCs w:val="24"/>
        </w:rPr>
        <w:t>)</w:t>
      </w:r>
      <w:r w:rsidR="004B4266">
        <w:rPr>
          <w:sz w:val="24"/>
          <w:szCs w:val="24"/>
        </w:rPr>
        <w:t>.</w:t>
      </w:r>
    </w:p>
    <w:p w14:paraId="41474DAA" w14:textId="6AEB960F" w:rsidR="004B4266" w:rsidRDefault="004B4266" w:rsidP="00D0668B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Заправка оборудования Заказчика производится перед началом каждой смены во время проведения ЕТО или пересменка.</w:t>
      </w:r>
    </w:p>
    <w:p w14:paraId="45767BF1" w14:textId="04A31ACE" w:rsidR="00635A9F" w:rsidRPr="00635A9F" w:rsidRDefault="00635A9F" w:rsidP="00D0668B">
      <w:pPr>
        <w:pStyle w:val="1"/>
        <w:numPr>
          <w:ilvl w:val="0"/>
          <w:numId w:val="10"/>
        </w:numPr>
        <w:shd w:val="clear" w:color="auto" w:fill="auto"/>
        <w:tabs>
          <w:tab w:val="left" w:pos="1134"/>
        </w:tabs>
        <w:spacing w:before="240" w:after="120" w:line="240" w:lineRule="auto"/>
        <w:ind w:left="0" w:firstLine="709"/>
        <w:jc w:val="both"/>
        <w:rPr>
          <w:b/>
          <w:bCs/>
          <w:sz w:val="24"/>
          <w:szCs w:val="24"/>
        </w:rPr>
      </w:pPr>
      <w:r w:rsidRPr="00635A9F">
        <w:rPr>
          <w:b/>
          <w:bCs/>
          <w:sz w:val="24"/>
          <w:szCs w:val="24"/>
        </w:rPr>
        <w:t>Требования к оказанию услуг</w:t>
      </w:r>
    </w:p>
    <w:p w14:paraId="54E2C6AD" w14:textId="7F55F3BE" w:rsidR="00327AD8" w:rsidRPr="008B0467" w:rsidRDefault="00327AD8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8B0467">
        <w:rPr>
          <w:sz w:val="24"/>
          <w:szCs w:val="24"/>
        </w:rPr>
        <w:t xml:space="preserve">Опыт Исполнителя по оказанию услуг, относящихся к предмету закупки, должен быть не менее </w:t>
      </w:r>
      <w:r w:rsidR="00A21635" w:rsidRPr="008B0467">
        <w:rPr>
          <w:sz w:val="24"/>
          <w:szCs w:val="24"/>
        </w:rPr>
        <w:t>3</w:t>
      </w:r>
      <w:r w:rsidRPr="008B0467">
        <w:rPr>
          <w:sz w:val="24"/>
          <w:szCs w:val="24"/>
        </w:rPr>
        <w:t xml:space="preserve"> </w:t>
      </w:r>
      <w:r w:rsidR="00A21635" w:rsidRPr="008B0467">
        <w:rPr>
          <w:sz w:val="24"/>
          <w:szCs w:val="24"/>
        </w:rPr>
        <w:t>лет</w:t>
      </w:r>
      <w:r w:rsidRPr="008B0467">
        <w:rPr>
          <w:sz w:val="24"/>
          <w:szCs w:val="24"/>
        </w:rPr>
        <w:t xml:space="preserve"> с момента заключения первого договора до даты проведения оценки претендента</w:t>
      </w:r>
      <w:r w:rsidR="00A21635" w:rsidRPr="008B0467">
        <w:rPr>
          <w:sz w:val="24"/>
          <w:szCs w:val="24"/>
        </w:rPr>
        <w:t>.</w:t>
      </w:r>
    </w:p>
    <w:p w14:paraId="1F74BC2F" w14:textId="7272B5C5" w:rsidR="00A21635" w:rsidRPr="008B0467" w:rsidRDefault="00127FC7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Техника</w:t>
      </w:r>
      <w:r w:rsidR="00A21635" w:rsidRPr="008B0467">
        <w:rPr>
          <w:bCs/>
          <w:sz w:val="24"/>
          <w:szCs w:val="24"/>
        </w:rPr>
        <w:t xml:space="preserve"> для оказания услуг должн</w:t>
      </w:r>
      <w:r>
        <w:rPr>
          <w:bCs/>
          <w:sz w:val="24"/>
          <w:szCs w:val="24"/>
        </w:rPr>
        <w:t>а</w:t>
      </w:r>
      <w:r w:rsidR="00A21635" w:rsidRPr="008B0467">
        <w:rPr>
          <w:bCs/>
          <w:sz w:val="24"/>
          <w:szCs w:val="24"/>
        </w:rPr>
        <w:t xml:space="preserve"> принадлежать на праве собственности Исполнителю или лизинговой компании, при условии, что одной из сторон договора лизинга выступает Исполнитель.</w:t>
      </w:r>
    </w:p>
    <w:p w14:paraId="287CE967" w14:textId="3B1F7355" w:rsidR="00A21635" w:rsidRPr="008B0467" w:rsidRDefault="00D73423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8B0467">
        <w:rPr>
          <w:sz w:val="24"/>
          <w:szCs w:val="24"/>
        </w:rPr>
        <w:t xml:space="preserve">Исполнитель обязан использовать </w:t>
      </w:r>
      <w:r w:rsidR="003164FC" w:rsidRPr="008B0467">
        <w:rPr>
          <w:sz w:val="24"/>
          <w:szCs w:val="24"/>
        </w:rPr>
        <w:t xml:space="preserve">технически </w:t>
      </w:r>
      <w:r w:rsidRPr="008B0467">
        <w:rPr>
          <w:sz w:val="24"/>
          <w:szCs w:val="24"/>
        </w:rPr>
        <w:t>исправное оборудование, соответствующее требованиям законодательства РФ и Федеральной службы по экологическому, технологическому и атомному надзору, пригодное для качественного и безопасного оказания услуг.</w:t>
      </w:r>
    </w:p>
    <w:p w14:paraId="6E5BC9B3" w14:textId="2FDD8612" w:rsidR="00D73423" w:rsidRPr="008B0467" w:rsidRDefault="00127FC7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Техника, привлекаемая для оказания услуг,</w:t>
      </w:r>
      <w:r w:rsidR="00D73423" w:rsidRPr="008B046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D73423" w:rsidRPr="008B0467">
        <w:rPr>
          <w:sz w:val="24"/>
          <w:szCs w:val="24"/>
        </w:rPr>
        <w:t xml:space="preserve"> исправно работать в условиях низких температур районов, приравненных к крайнему северу, и иметь нижний </w:t>
      </w:r>
      <w:r w:rsidR="003164FC" w:rsidRPr="008B0467">
        <w:rPr>
          <w:sz w:val="24"/>
          <w:szCs w:val="24"/>
        </w:rPr>
        <w:t xml:space="preserve">температурный </w:t>
      </w:r>
      <w:r w:rsidR="00D73423" w:rsidRPr="008B0467">
        <w:rPr>
          <w:sz w:val="24"/>
          <w:szCs w:val="24"/>
        </w:rPr>
        <w:t>предел</w:t>
      </w:r>
      <w:r w:rsidR="003164FC" w:rsidRPr="008B0467">
        <w:rPr>
          <w:sz w:val="24"/>
          <w:szCs w:val="24"/>
        </w:rPr>
        <w:t xml:space="preserve"> эксплуатации</w:t>
      </w:r>
      <w:r w:rsidR="00D73423" w:rsidRPr="008B0467">
        <w:rPr>
          <w:sz w:val="24"/>
          <w:szCs w:val="24"/>
        </w:rPr>
        <w:t xml:space="preserve"> до</w:t>
      </w:r>
      <w:r w:rsidR="003164FC" w:rsidRPr="008B0467">
        <w:rPr>
          <w:sz w:val="24"/>
          <w:szCs w:val="24"/>
        </w:rPr>
        <w:t xml:space="preserve"> -</w:t>
      </w:r>
      <w:r>
        <w:rPr>
          <w:sz w:val="24"/>
          <w:szCs w:val="24"/>
        </w:rPr>
        <w:t>40</w:t>
      </w:r>
      <w:r w:rsidR="003164FC" w:rsidRPr="008B0467">
        <w:rPr>
          <w:sz w:val="24"/>
          <w:szCs w:val="24"/>
          <w:vertAlign w:val="superscript"/>
        </w:rPr>
        <w:t>0</w:t>
      </w:r>
      <w:r w:rsidR="003164FC" w:rsidRPr="008B0467">
        <w:rPr>
          <w:sz w:val="24"/>
          <w:szCs w:val="24"/>
        </w:rPr>
        <w:t>С.</w:t>
      </w:r>
    </w:p>
    <w:p w14:paraId="2F3BB447" w14:textId="092ADC36" w:rsidR="003164FC" w:rsidRPr="008B0467" w:rsidRDefault="003164FC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8B0467">
        <w:rPr>
          <w:sz w:val="24"/>
          <w:szCs w:val="24"/>
        </w:rPr>
        <w:t xml:space="preserve">Персонал Исполнителя должен проходить ежесменный предварительный медицинский осмотр, иметь документы на право </w:t>
      </w:r>
      <w:r w:rsidR="00127FC7">
        <w:rPr>
          <w:sz w:val="24"/>
          <w:szCs w:val="24"/>
        </w:rPr>
        <w:t>управления вверенным типом техники</w:t>
      </w:r>
      <w:r w:rsidRPr="008B0467">
        <w:rPr>
          <w:sz w:val="24"/>
          <w:szCs w:val="24"/>
        </w:rPr>
        <w:t xml:space="preserve">, </w:t>
      </w:r>
      <w:r w:rsidR="00127FC7">
        <w:rPr>
          <w:sz w:val="24"/>
          <w:szCs w:val="24"/>
        </w:rPr>
        <w:t xml:space="preserve">страховой полис гражданской ответственности и другие документы, </w:t>
      </w:r>
      <w:r w:rsidRPr="008B0467">
        <w:rPr>
          <w:sz w:val="24"/>
          <w:szCs w:val="24"/>
        </w:rPr>
        <w:t>предусмотренные действующими нормативно-правовыми актами и законодательством РФ.</w:t>
      </w:r>
    </w:p>
    <w:p w14:paraId="4A0DC065" w14:textId="543AEF73" w:rsidR="003164FC" w:rsidRDefault="00664249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8B0467">
        <w:rPr>
          <w:sz w:val="24"/>
          <w:szCs w:val="24"/>
        </w:rPr>
        <w:t xml:space="preserve">До начала оказания услуг Исполнитель обязан согласовать с Заказчиком </w:t>
      </w:r>
      <w:r w:rsidR="00F72714">
        <w:rPr>
          <w:sz w:val="24"/>
          <w:szCs w:val="24"/>
        </w:rPr>
        <w:t>«</w:t>
      </w:r>
      <w:r w:rsidRPr="008B0467">
        <w:rPr>
          <w:sz w:val="24"/>
          <w:szCs w:val="24"/>
        </w:rPr>
        <w:t xml:space="preserve">Регламент о порядке предоставления услуг </w:t>
      </w:r>
      <w:r w:rsidR="00127FC7">
        <w:rPr>
          <w:sz w:val="24"/>
          <w:szCs w:val="24"/>
        </w:rPr>
        <w:t>техникой</w:t>
      </w:r>
      <w:r w:rsidRPr="008B0467">
        <w:rPr>
          <w:sz w:val="24"/>
          <w:szCs w:val="24"/>
        </w:rPr>
        <w:t xml:space="preserve"> на участке недр Карьер </w:t>
      </w:r>
      <w:r w:rsidR="00F72714">
        <w:rPr>
          <w:sz w:val="24"/>
          <w:szCs w:val="24"/>
        </w:rPr>
        <w:t>«</w:t>
      </w:r>
      <w:r w:rsidRPr="008B0467">
        <w:rPr>
          <w:sz w:val="24"/>
          <w:szCs w:val="24"/>
        </w:rPr>
        <w:t>ПГСМ-3</w:t>
      </w:r>
      <w:r w:rsidR="00F72714">
        <w:rPr>
          <w:sz w:val="24"/>
          <w:szCs w:val="24"/>
        </w:rPr>
        <w:t>»</w:t>
      </w:r>
      <w:r w:rsidR="004A462C" w:rsidRPr="008B0467">
        <w:rPr>
          <w:sz w:val="24"/>
          <w:szCs w:val="24"/>
        </w:rPr>
        <w:t xml:space="preserve"> и график проведения </w:t>
      </w:r>
      <w:proofErr w:type="spellStart"/>
      <w:r w:rsidR="004A462C" w:rsidRPr="008B0467">
        <w:rPr>
          <w:sz w:val="24"/>
          <w:szCs w:val="24"/>
        </w:rPr>
        <w:t>ТОиР</w:t>
      </w:r>
      <w:proofErr w:type="spellEnd"/>
      <w:r w:rsidR="004A462C" w:rsidRPr="008B0467">
        <w:rPr>
          <w:sz w:val="24"/>
          <w:szCs w:val="24"/>
        </w:rPr>
        <w:t xml:space="preserve"> </w:t>
      </w:r>
      <w:r w:rsidR="005333D5">
        <w:rPr>
          <w:sz w:val="24"/>
          <w:szCs w:val="24"/>
        </w:rPr>
        <w:t>техники</w:t>
      </w:r>
      <w:r w:rsidR="004A462C" w:rsidRPr="008B0467">
        <w:rPr>
          <w:sz w:val="24"/>
          <w:szCs w:val="24"/>
        </w:rPr>
        <w:t xml:space="preserve"> на срок оказания услуг</w:t>
      </w:r>
      <w:r w:rsidRPr="008B0467">
        <w:rPr>
          <w:sz w:val="24"/>
          <w:szCs w:val="24"/>
        </w:rPr>
        <w:t>.</w:t>
      </w:r>
    </w:p>
    <w:p w14:paraId="127CBB68" w14:textId="3BECAFBD" w:rsidR="00664249" w:rsidRPr="008B0467" w:rsidRDefault="00664249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8B0467">
        <w:rPr>
          <w:sz w:val="24"/>
          <w:szCs w:val="24"/>
        </w:rPr>
        <w:t>Исполнитель обязан своевременно и полно информировать Заказчика о качестве, объемах и темпах оказания услуг. Предоставлять информацию о техническом состоянии задействованно</w:t>
      </w:r>
      <w:r w:rsidR="00127FC7">
        <w:rPr>
          <w:sz w:val="24"/>
          <w:szCs w:val="24"/>
        </w:rPr>
        <w:t>й техники</w:t>
      </w:r>
      <w:r w:rsidRPr="008B0467">
        <w:rPr>
          <w:sz w:val="24"/>
          <w:szCs w:val="24"/>
        </w:rPr>
        <w:t>.</w:t>
      </w:r>
    </w:p>
    <w:p w14:paraId="12DBCC42" w14:textId="6250426A" w:rsidR="00D71543" w:rsidRDefault="00E16207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E16207">
        <w:rPr>
          <w:sz w:val="24"/>
          <w:szCs w:val="24"/>
        </w:rPr>
        <w:t xml:space="preserve">При оказании услуг Исполнитель обязан выполнять и соблюдать требования Федеральных норм и правил в области промышленной безопасности </w:t>
      </w:r>
      <w:r w:rsidR="00F72714">
        <w:rPr>
          <w:sz w:val="24"/>
          <w:szCs w:val="24"/>
        </w:rPr>
        <w:t>«</w:t>
      </w:r>
      <w:r w:rsidRPr="00E16207">
        <w:rPr>
          <w:sz w:val="24"/>
          <w:szCs w:val="24"/>
        </w:rPr>
        <w:t>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 08.12.2020 N 505, правила охраны труда, пожарной и экологической безопасности, требования пропускного и внутриобъектового режима, и других локальных нормативных документов Заказчика.</w:t>
      </w:r>
    </w:p>
    <w:p w14:paraId="5D53867A" w14:textId="54DAA396" w:rsidR="00664249" w:rsidRPr="008B0467" w:rsidRDefault="00CF3D3E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E16207">
        <w:rPr>
          <w:sz w:val="24"/>
          <w:szCs w:val="24"/>
        </w:rPr>
        <w:t xml:space="preserve">Учет </w:t>
      </w:r>
      <w:r w:rsidR="005333D5">
        <w:rPr>
          <w:sz w:val="24"/>
          <w:szCs w:val="24"/>
        </w:rPr>
        <w:t>рабочего времени производится лиц</w:t>
      </w:r>
      <w:r w:rsidR="0004365B">
        <w:rPr>
          <w:sz w:val="24"/>
          <w:szCs w:val="24"/>
        </w:rPr>
        <w:t>ами</w:t>
      </w:r>
      <w:r w:rsidR="005333D5">
        <w:rPr>
          <w:sz w:val="24"/>
          <w:szCs w:val="24"/>
        </w:rPr>
        <w:t xml:space="preserve"> технического контроля </w:t>
      </w:r>
      <w:r w:rsidR="0004365B">
        <w:rPr>
          <w:sz w:val="24"/>
          <w:szCs w:val="24"/>
        </w:rPr>
        <w:t xml:space="preserve">от обеих </w:t>
      </w:r>
      <w:r w:rsidR="00FF783F">
        <w:rPr>
          <w:sz w:val="24"/>
          <w:szCs w:val="24"/>
        </w:rPr>
        <w:t>С</w:t>
      </w:r>
      <w:r w:rsidR="0004365B">
        <w:rPr>
          <w:sz w:val="24"/>
          <w:szCs w:val="24"/>
        </w:rPr>
        <w:t>торон</w:t>
      </w:r>
      <w:r w:rsidR="005333D5">
        <w:rPr>
          <w:sz w:val="24"/>
          <w:szCs w:val="24"/>
        </w:rPr>
        <w:t xml:space="preserve"> с последующим оформлением и подписанием ведомости учета работы техники</w:t>
      </w:r>
      <w:r w:rsidRPr="00E16207">
        <w:rPr>
          <w:sz w:val="24"/>
          <w:szCs w:val="24"/>
        </w:rPr>
        <w:t>.</w:t>
      </w:r>
    </w:p>
    <w:p w14:paraId="4DB8A824" w14:textId="0488D756" w:rsidR="001B1816" w:rsidRPr="00D71543" w:rsidRDefault="001B1816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E16207">
        <w:rPr>
          <w:sz w:val="24"/>
          <w:szCs w:val="24"/>
        </w:rPr>
        <w:t xml:space="preserve">Приемка оказанных услуг производится на основании </w:t>
      </w:r>
      <w:r w:rsidR="005333D5">
        <w:rPr>
          <w:sz w:val="24"/>
          <w:szCs w:val="24"/>
        </w:rPr>
        <w:t xml:space="preserve">ведомостей учета </w:t>
      </w:r>
      <w:r w:rsidR="005333D5">
        <w:rPr>
          <w:sz w:val="24"/>
          <w:szCs w:val="24"/>
        </w:rPr>
        <w:lastRenderedPageBreak/>
        <w:t>рабочего времени техники</w:t>
      </w:r>
      <w:r w:rsidRPr="00E16207">
        <w:rPr>
          <w:sz w:val="24"/>
          <w:szCs w:val="24"/>
        </w:rPr>
        <w:t xml:space="preserve"> путем оформления акта выполненных работ на последнее число отчетного периода – календарного месяца.</w:t>
      </w:r>
    </w:p>
    <w:p w14:paraId="5F767F0C" w14:textId="2825A8C1" w:rsidR="00D71543" w:rsidRDefault="00E16207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E16207">
        <w:rPr>
          <w:sz w:val="24"/>
          <w:szCs w:val="24"/>
        </w:rPr>
        <w:t>Оплата оказанных услуг производится Заказчиком безналичными платежами в течение 30 (тридцати) календарных дней с даты подписания сторонами ежемесячного Акта сдачи-приемки оказанных услуг, путем перечисления денежных средств на расчетный счет Исполнителя.</w:t>
      </w:r>
    </w:p>
    <w:p w14:paraId="47C7C9AE" w14:textId="20FFD4CA" w:rsidR="00AA518C" w:rsidRDefault="00AA518C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Выдача дизельного топлива в цистерну АТЗ будет осуществляться на АЗС ПАО </w:t>
      </w:r>
      <w:r w:rsidR="00F72714"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Нефтемаркет</w:t>
      </w:r>
      <w:proofErr w:type="spellEnd"/>
      <w:r w:rsidR="00F72714">
        <w:rPr>
          <w:sz w:val="24"/>
          <w:szCs w:val="24"/>
        </w:rPr>
        <w:t>»</w:t>
      </w:r>
      <w:r>
        <w:rPr>
          <w:sz w:val="24"/>
          <w:szCs w:val="24"/>
        </w:rPr>
        <w:t xml:space="preserve">, расположенной в с. Газимурский Завод, на основании заключенного договора между Заказчиком и ПАО </w:t>
      </w:r>
      <w:r w:rsidR="00F72714"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Нефтемаркет</w:t>
      </w:r>
      <w:proofErr w:type="spellEnd"/>
      <w:r w:rsidR="00F72714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14:paraId="03493176" w14:textId="77777777" w:rsidR="00B74279" w:rsidRDefault="00AA518C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Учет выдачи дизельного топлива в баки оборудования Заказчика осуществляется на основании </w:t>
      </w:r>
      <w:r w:rsidR="00B74279">
        <w:rPr>
          <w:sz w:val="24"/>
          <w:szCs w:val="24"/>
        </w:rPr>
        <w:t>показаний счетчика АТЗ с оформлением ведомости выдачи дизельного топлива.</w:t>
      </w:r>
    </w:p>
    <w:p w14:paraId="6994B1AF" w14:textId="61248420" w:rsidR="00AA518C" w:rsidRDefault="00B74279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Цистерна и прибор учета (счетчик) АТЗ должны иметь действующие свидетельства о поверке. </w:t>
      </w:r>
      <w:r w:rsidR="00AA518C">
        <w:rPr>
          <w:sz w:val="24"/>
          <w:szCs w:val="24"/>
        </w:rPr>
        <w:t xml:space="preserve"> </w:t>
      </w:r>
    </w:p>
    <w:p w14:paraId="3EDCA8FF" w14:textId="3E974455" w:rsidR="00431CF9" w:rsidRDefault="00866CC9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866CC9">
        <w:rPr>
          <w:sz w:val="24"/>
          <w:szCs w:val="24"/>
        </w:rPr>
        <w:t xml:space="preserve">В случае </w:t>
      </w:r>
      <w:r w:rsidR="00431CF9">
        <w:rPr>
          <w:sz w:val="24"/>
          <w:szCs w:val="24"/>
        </w:rPr>
        <w:t xml:space="preserve">выхода из строя </w:t>
      </w:r>
      <w:r w:rsidR="00B74279">
        <w:rPr>
          <w:sz w:val="24"/>
          <w:szCs w:val="24"/>
        </w:rPr>
        <w:t>АТЗ</w:t>
      </w:r>
      <w:r w:rsidR="00431CF9">
        <w:rPr>
          <w:sz w:val="24"/>
          <w:szCs w:val="24"/>
        </w:rPr>
        <w:t xml:space="preserve"> сроком более чем на 1 </w:t>
      </w:r>
      <w:r w:rsidR="00B74279">
        <w:rPr>
          <w:sz w:val="24"/>
          <w:szCs w:val="24"/>
        </w:rPr>
        <w:t>(одни) сутки</w:t>
      </w:r>
      <w:r w:rsidR="00431CF9">
        <w:rPr>
          <w:sz w:val="24"/>
          <w:szCs w:val="24"/>
        </w:rPr>
        <w:t xml:space="preserve">, Исполнитель обязан произвести замену на аналогичную </w:t>
      </w:r>
      <w:r w:rsidR="00B74279">
        <w:rPr>
          <w:sz w:val="24"/>
          <w:szCs w:val="24"/>
        </w:rPr>
        <w:t xml:space="preserve">единицу </w:t>
      </w:r>
      <w:r w:rsidR="00431CF9">
        <w:rPr>
          <w:sz w:val="24"/>
          <w:szCs w:val="24"/>
        </w:rPr>
        <w:t>по техническим характеристикам, либо превышающую заявленные, без увеличения согласованной Сторонами стоимости</w:t>
      </w:r>
      <w:r w:rsidRPr="00866CC9">
        <w:rPr>
          <w:sz w:val="24"/>
          <w:szCs w:val="24"/>
        </w:rPr>
        <w:t>.</w:t>
      </w:r>
    </w:p>
    <w:p w14:paraId="2A85F76F" w14:textId="370A6F45" w:rsidR="00E16207" w:rsidRDefault="00866CC9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866CC9">
        <w:rPr>
          <w:sz w:val="24"/>
          <w:szCs w:val="24"/>
        </w:rPr>
        <w:t xml:space="preserve"> </w:t>
      </w:r>
      <w:r w:rsidR="0004365B">
        <w:rPr>
          <w:sz w:val="24"/>
          <w:szCs w:val="24"/>
        </w:rPr>
        <w:t>Исполнитель должен обеспечивать КТГ техники на уровне 0,9 ед. на протяжении всего срока оказания услуг.</w:t>
      </w:r>
    </w:p>
    <w:p w14:paraId="265B815C" w14:textId="0D231D82" w:rsidR="0004365B" w:rsidRDefault="0004365B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Техника, привлекаемая Исполнителем для оказания услуг, должна иметь год выпуска не ранее 2019 г., т.е. </w:t>
      </w:r>
      <w:r w:rsidR="00FF783F">
        <w:rPr>
          <w:sz w:val="24"/>
          <w:szCs w:val="24"/>
        </w:rPr>
        <w:t xml:space="preserve">не </w:t>
      </w:r>
      <w:r>
        <w:rPr>
          <w:sz w:val="24"/>
          <w:szCs w:val="24"/>
        </w:rPr>
        <w:t>быть в эксплуатации более 5 лет или наработка не должна превышать 29000 м/ч.</w:t>
      </w:r>
    </w:p>
    <w:p w14:paraId="1FE85A7A" w14:textId="170C405F" w:rsidR="00FF783F" w:rsidRDefault="004B4266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АТЗ</w:t>
      </w:r>
      <w:r w:rsidR="00FF783F">
        <w:rPr>
          <w:sz w:val="24"/>
          <w:szCs w:val="24"/>
        </w:rPr>
        <w:t>, используем</w:t>
      </w:r>
      <w:r>
        <w:rPr>
          <w:sz w:val="24"/>
          <w:szCs w:val="24"/>
        </w:rPr>
        <w:t>ый</w:t>
      </w:r>
      <w:r w:rsidR="00FF783F">
        <w:rPr>
          <w:sz w:val="24"/>
          <w:szCs w:val="24"/>
        </w:rPr>
        <w:t xml:space="preserve"> для оказания услуг, долж</w:t>
      </w:r>
      <w:r>
        <w:rPr>
          <w:sz w:val="24"/>
          <w:szCs w:val="24"/>
        </w:rPr>
        <w:t>ен</w:t>
      </w:r>
      <w:r w:rsidR="00FF783F">
        <w:rPr>
          <w:sz w:val="24"/>
          <w:szCs w:val="24"/>
        </w:rPr>
        <w:t xml:space="preserve"> быть укомплектован:</w:t>
      </w:r>
    </w:p>
    <w:p w14:paraId="1F641CD1" w14:textId="75BEF657" w:rsidR="00FF783F" w:rsidRDefault="00FF783F" w:rsidP="00D0668B">
      <w:pPr>
        <w:pStyle w:val="1"/>
        <w:numPr>
          <w:ilvl w:val="0"/>
          <w:numId w:val="18"/>
        </w:numPr>
        <w:shd w:val="clear" w:color="auto" w:fill="auto"/>
        <w:tabs>
          <w:tab w:val="left" w:pos="1276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Средствами пожаротушения;</w:t>
      </w:r>
    </w:p>
    <w:p w14:paraId="39FD7020" w14:textId="43A30878" w:rsidR="00FF783F" w:rsidRDefault="00FF783F" w:rsidP="00D0668B">
      <w:pPr>
        <w:pStyle w:val="1"/>
        <w:numPr>
          <w:ilvl w:val="0"/>
          <w:numId w:val="18"/>
        </w:numPr>
        <w:shd w:val="clear" w:color="auto" w:fill="auto"/>
        <w:tabs>
          <w:tab w:val="left" w:pos="1276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Знаками аварийной остановки;</w:t>
      </w:r>
    </w:p>
    <w:p w14:paraId="6088CF6A" w14:textId="071F9C48" w:rsidR="00FF783F" w:rsidRDefault="00FF783F" w:rsidP="00D0668B">
      <w:pPr>
        <w:pStyle w:val="1"/>
        <w:numPr>
          <w:ilvl w:val="0"/>
          <w:numId w:val="18"/>
        </w:numPr>
        <w:shd w:val="clear" w:color="auto" w:fill="auto"/>
        <w:tabs>
          <w:tab w:val="left" w:pos="1276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Медицинскими аптечками;</w:t>
      </w:r>
    </w:p>
    <w:p w14:paraId="62BB19AC" w14:textId="389FEF98" w:rsidR="00FF783F" w:rsidRDefault="00FF783F" w:rsidP="00D0668B">
      <w:pPr>
        <w:pStyle w:val="1"/>
        <w:numPr>
          <w:ilvl w:val="0"/>
          <w:numId w:val="18"/>
        </w:numPr>
        <w:shd w:val="clear" w:color="auto" w:fill="auto"/>
        <w:tabs>
          <w:tab w:val="left" w:pos="1276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Проблесковыми маячками желтого цвета, установленными на кабине;</w:t>
      </w:r>
    </w:p>
    <w:p w14:paraId="6AB7799A" w14:textId="1C93551F" w:rsidR="00FF783F" w:rsidRDefault="00FF783F" w:rsidP="00D0668B">
      <w:pPr>
        <w:pStyle w:val="1"/>
        <w:numPr>
          <w:ilvl w:val="0"/>
          <w:numId w:val="18"/>
        </w:numPr>
        <w:shd w:val="clear" w:color="auto" w:fill="auto"/>
        <w:tabs>
          <w:tab w:val="left" w:pos="1276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Звуковыми прерывистыми сигналами заднего хода;</w:t>
      </w:r>
    </w:p>
    <w:p w14:paraId="5B354E1E" w14:textId="57E63B48" w:rsidR="00FF783F" w:rsidRPr="00866CC9" w:rsidRDefault="00FF783F" w:rsidP="00D0668B">
      <w:pPr>
        <w:pStyle w:val="1"/>
        <w:numPr>
          <w:ilvl w:val="0"/>
          <w:numId w:val="18"/>
        </w:numPr>
        <w:shd w:val="clear" w:color="auto" w:fill="auto"/>
        <w:tabs>
          <w:tab w:val="left" w:pos="1276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Противооткатными упорами.</w:t>
      </w:r>
    </w:p>
    <w:p w14:paraId="4BF4EE8C" w14:textId="2A56412B" w:rsidR="008B0467" w:rsidRPr="00B80DF1" w:rsidRDefault="008B0467" w:rsidP="00D0668B">
      <w:pPr>
        <w:pStyle w:val="1"/>
        <w:numPr>
          <w:ilvl w:val="0"/>
          <w:numId w:val="10"/>
        </w:numPr>
        <w:shd w:val="clear" w:color="auto" w:fill="auto"/>
        <w:tabs>
          <w:tab w:val="left" w:pos="1134"/>
        </w:tabs>
        <w:spacing w:before="240" w:after="120" w:line="240" w:lineRule="auto"/>
        <w:ind w:left="0" w:firstLine="709"/>
        <w:jc w:val="both"/>
        <w:rPr>
          <w:b/>
          <w:bCs/>
          <w:sz w:val="24"/>
          <w:szCs w:val="24"/>
        </w:rPr>
      </w:pPr>
      <w:r w:rsidRPr="00B80DF1">
        <w:rPr>
          <w:b/>
          <w:bCs/>
          <w:sz w:val="24"/>
          <w:szCs w:val="24"/>
        </w:rPr>
        <w:t>Условия взаимодействия Заказчика и Исполнителя</w:t>
      </w:r>
    </w:p>
    <w:p w14:paraId="31A4BFE6" w14:textId="74C46D8F" w:rsidR="00520EA9" w:rsidRDefault="001A2EF5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Дизельное топливо для заправки топливного бака АТЗ предоставляет Заказчик.</w:t>
      </w:r>
    </w:p>
    <w:p w14:paraId="48701950" w14:textId="35E5B564" w:rsidR="00593D7E" w:rsidRDefault="00593D7E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 не предоставляет помещения для </w:t>
      </w:r>
      <w:r w:rsidR="001A2EF5">
        <w:rPr>
          <w:sz w:val="24"/>
          <w:szCs w:val="24"/>
        </w:rPr>
        <w:t xml:space="preserve">стоянки, </w:t>
      </w:r>
      <w:r>
        <w:rPr>
          <w:sz w:val="24"/>
          <w:szCs w:val="24"/>
        </w:rPr>
        <w:t>обслуживания и ремонта техники, складских помещений, бытовок и т.п.</w:t>
      </w:r>
    </w:p>
    <w:p w14:paraId="7DFA8F36" w14:textId="721CA1F5" w:rsidR="0048363C" w:rsidRDefault="0048363C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Техническое обслуживание и ремонт техники Исполнитель осуществляет собственными силами и за свой счет.</w:t>
      </w:r>
    </w:p>
    <w:p w14:paraId="632A2D5C" w14:textId="561EFDC7" w:rsidR="00862A9F" w:rsidRDefault="002B415F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862A9F">
        <w:rPr>
          <w:sz w:val="24"/>
          <w:szCs w:val="24"/>
        </w:rPr>
        <w:t xml:space="preserve"> обеспечивает </w:t>
      </w:r>
      <w:r>
        <w:rPr>
          <w:sz w:val="24"/>
          <w:szCs w:val="24"/>
        </w:rPr>
        <w:t xml:space="preserve">собственными силами и за свой счет ежесменную </w:t>
      </w:r>
      <w:r w:rsidR="00862A9F">
        <w:rPr>
          <w:sz w:val="24"/>
          <w:szCs w:val="24"/>
        </w:rPr>
        <w:t>доставку персонала от места проживания до места работ и обратно, а также от места работ до столовой и обратно во время обеденного перерыва.</w:t>
      </w:r>
    </w:p>
    <w:p w14:paraId="5C5D33D2" w14:textId="7B5047A7" w:rsidR="00862A9F" w:rsidRPr="00862A9F" w:rsidRDefault="001E7AD8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мобилизации </w:t>
      </w:r>
      <w:r w:rsidR="00FF783F">
        <w:rPr>
          <w:sz w:val="24"/>
          <w:szCs w:val="24"/>
        </w:rPr>
        <w:t>техники</w:t>
      </w:r>
      <w:r>
        <w:rPr>
          <w:sz w:val="24"/>
          <w:szCs w:val="24"/>
        </w:rPr>
        <w:t xml:space="preserve"> Исполнителя до места производства работ </w:t>
      </w:r>
      <w:r w:rsidR="00FF783F">
        <w:rPr>
          <w:sz w:val="24"/>
          <w:szCs w:val="24"/>
        </w:rPr>
        <w:t>должна входить в стоимость предоставления услуг</w:t>
      </w:r>
      <w:r>
        <w:rPr>
          <w:sz w:val="24"/>
          <w:szCs w:val="24"/>
        </w:rPr>
        <w:t>.</w:t>
      </w:r>
    </w:p>
    <w:p w14:paraId="669E4351" w14:textId="73106AE2" w:rsidR="008B0467" w:rsidRDefault="008B0467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Питание персонала Исполнитель может осуществлять в столовых</w:t>
      </w:r>
      <w:r w:rsidR="00B80DF1">
        <w:rPr>
          <w:sz w:val="24"/>
          <w:szCs w:val="24"/>
        </w:rPr>
        <w:t xml:space="preserve"> Быстринского ГОКа за свой счет. </w:t>
      </w:r>
      <w:proofErr w:type="spellStart"/>
      <w:r w:rsidR="00B80DF1">
        <w:rPr>
          <w:sz w:val="24"/>
          <w:szCs w:val="24"/>
        </w:rPr>
        <w:t>Справочно</w:t>
      </w:r>
      <w:proofErr w:type="spellEnd"/>
      <w:r w:rsidR="00B80DF1">
        <w:rPr>
          <w:sz w:val="24"/>
          <w:szCs w:val="24"/>
        </w:rPr>
        <w:t>: лимит на питание персонала Заказчика на 01.08.2024 составляет 814 руб. с НДС на человека в сутки.</w:t>
      </w:r>
    </w:p>
    <w:p w14:paraId="57E15B2C" w14:textId="10E181E8" w:rsidR="00B80DF1" w:rsidRDefault="00B80DF1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персонала медицинскими услугами Исполнитель осуществляет за свой счет.</w:t>
      </w:r>
    </w:p>
    <w:p w14:paraId="36416684" w14:textId="12271CE1" w:rsidR="00B80DF1" w:rsidRDefault="00B80DF1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персонала средствами индивидуальной защиты Исполнитель осуществляет за свой счет.</w:t>
      </w:r>
    </w:p>
    <w:p w14:paraId="3D77AE66" w14:textId="1BB59026" w:rsidR="00327AD8" w:rsidRDefault="00B80DF1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 не предоставляет места для проживания, Исполнитель </w:t>
      </w:r>
      <w:r>
        <w:rPr>
          <w:sz w:val="24"/>
          <w:szCs w:val="24"/>
        </w:rPr>
        <w:lastRenderedPageBreak/>
        <w:t>обеспечивает проживание персонала в с. Газимурский Завод за свой счет.</w:t>
      </w:r>
    </w:p>
    <w:p w14:paraId="1F67C6E4" w14:textId="63964C21" w:rsidR="00520EA9" w:rsidRPr="00B80DF1" w:rsidRDefault="00520EA9" w:rsidP="00D0668B">
      <w:pPr>
        <w:pStyle w:val="1"/>
        <w:numPr>
          <w:ilvl w:val="1"/>
          <w:numId w:val="10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520EA9">
        <w:rPr>
          <w:sz w:val="24"/>
          <w:szCs w:val="24"/>
        </w:rPr>
        <w:t>Исполнитель обеспечивает персонал средствами связи своими силами и за свой счет (в с. Газимурский Завод присутствует федеральный мобильный оператор Мегафон).</w:t>
      </w:r>
    </w:p>
    <w:p w14:paraId="32245685" w14:textId="6E78CA7E" w:rsidR="00EB1F50" w:rsidRPr="00116815" w:rsidRDefault="00EB1F50" w:rsidP="00D0668B">
      <w:pPr>
        <w:pStyle w:val="aa"/>
        <w:numPr>
          <w:ilvl w:val="0"/>
          <w:numId w:val="10"/>
        </w:numPr>
        <w:tabs>
          <w:tab w:val="left" w:pos="1276"/>
        </w:tabs>
        <w:spacing w:before="240" w:after="120"/>
        <w:ind w:left="0" w:firstLine="709"/>
        <w:jc w:val="both"/>
        <w:rPr>
          <w:rFonts w:ascii="Tahoma" w:hAnsi="Tahoma" w:cs="Tahoma"/>
          <w:b/>
          <w:bCs/>
        </w:rPr>
      </w:pPr>
      <w:r w:rsidRPr="00116815">
        <w:rPr>
          <w:rFonts w:ascii="Tahoma" w:hAnsi="Tahoma" w:cs="Tahoma"/>
          <w:b/>
          <w:bCs/>
        </w:rPr>
        <w:t>Требования к содержанию технико-коммерческого предложения</w:t>
      </w:r>
    </w:p>
    <w:p w14:paraId="7494C1E2" w14:textId="77777777" w:rsidR="00EB1F50" w:rsidRDefault="00EB1F50" w:rsidP="00D0668B">
      <w:pPr>
        <w:tabs>
          <w:tab w:val="left" w:pos="1276"/>
        </w:tabs>
        <w:ind w:firstLine="567"/>
        <w:jc w:val="both"/>
        <w:rPr>
          <w:rFonts w:ascii="Tahoma" w:hAnsi="Tahoma" w:cs="Tahoma"/>
        </w:rPr>
      </w:pPr>
      <w:r w:rsidRPr="00AD429C">
        <w:rPr>
          <w:rFonts w:ascii="Tahoma" w:hAnsi="Tahoma" w:cs="Tahoma"/>
        </w:rPr>
        <w:t>В соответствии с настоящим Техническим заданием должно быть разработано технико-коммерческое предложение, в котором необходимо отразить:</w:t>
      </w:r>
    </w:p>
    <w:p w14:paraId="5052D3DE" w14:textId="1EA54E9F" w:rsidR="00EB1F50" w:rsidRDefault="00EB1F50" w:rsidP="00D0668B">
      <w:pPr>
        <w:pStyle w:val="aa"/>
        <w:numPr>
          <w:ilvl w:val="1"/>
          <w:numId w:val="10"/>
        </w:numPr>
        <w:tabs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EB1F50">
        <w:rPr>
          <w:rFonts w:ascii="Tahoma" w:hAnsi="Tahoma" w:cs="Tahoma"/>
        </w:rPr>
        <w:t xml:space="preserve">Стоимость </w:t>
      </w:r>
      <w:r w:rsidR="00593D7E">
        <w:rPr>
          <w:rFonts w:ascii="Tahoma" w:hAnsi="Tahoma" w:cs="Tahoma"/>
        </w:rPr>
        <w:t>1 (одного) машино-часа</w:t>
      </w:r>
      <w:r w:rsidRPr="00EB1F50">
        <w:rPr>
          <w:rFonts w:ascii="Tahoma" w:hAnsi="Tahoma" w:cs="Tahoma"/>
        </w:rPr>
        <w:t>.</w:t>
      </w:r>
    </w:p>
    <w:p w14:paraId="1496CE8F" w14:textId="466E5F15" w:rsidR="00EB1F50" w:rsidRPr="00EB1F50" w:rsidRDefault="00EB1F50" w:rsidP="00D0668B">
      <w:pPr>
        <w:pStyle w:val="aa"/>
        <w:numPr>
          <w:ilvl w:val="1"/>
          <w:numId w:val="10"/>
        </w:numPr>
        <w:tabs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EB1F50">
        <w:rPr>
          <w:rFonts w:ascii="Tahoma" w:hAnsi="Tahoma" w:cs="Tahoma"/>
        </w:rPr>
        <w:t>Расчет (калькуляция) указанной стоимости услуг. В расчёт должны быть заложены все расходы Исполнителя, связанные с оказанием услуги, включая, но не ограничиваясь:</w:t>
      </w:r>
    </w:p>
    <w:p w14:paraId="787EEE6E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оплата труда персонала Исполнителя, находящегося на месте оказания услуг;</w:t>
      </w:r>
    </w:p>
    <w:p w14:paraId="481738AC" w14:textId="524450FD" w:rsidR="00593D7E" w:rsidRDefault="00593D7E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расходы на мобилизацию техники до места производства работ;</w:t>
      </w:r>
    </w:p>
    <w:p w14:paraId="388DF1CA" w14:textId="2D7D7BEB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 xml:space="preserve">расходы на содержание и эксплуатацию </w:t>
      </w:r>
      <w:r>
        <w:rPr>
          <w:rFonts w:ascii="Tahoma" w:hAnsi="Tahoma" w:cs="Tahoma"/>
        </w:rPr>
        <w:t>оборудовани</w:t>
      </w:r>
      <w:r w:rsidR="001A2EF5">
        <w:rPr>
          <w:rFonts w:ascii="Tahoma" w:hAnsi="Tahoma" w:cs="Tahoma"/>
        </w:rPr>
        <w:t>я</w:t>
      </w:r>
      <w:r>
        <w:rPr>
          <w:rFonts w:ascii="Tahoma" w:hAnsi="Tahoma" w:cs="Tahoma"/>
        </w:rPr>
        <w:t>;</w:t>
      </w:r>
    </w:p>
    <w:p w14:paraId="3881A7BA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затраты на инструмент, оснастку, приспособления, оборудование, необходимое для оказания услуг;</w:t>
      </w:r>
    </w:p>
    <w:p w14:paraId="610C6023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затраты на компьютеры, программное обеспечение и т.д.;</w:t>
      </w:r>
    </w:p>
    <w:p w14:paraId="32D10930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затраты на мобильную связь, интернет и т.д.;</w:t>
      </w:r>
    </w:p>
    <w:p w14:paraId="5C6A5E18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отчисления в различные фонды;</w:t>
      </w:r>
    </w:p>
    <w:p w14:paraId="77A89362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налоги;</w:t>
      </w:r>
    </w:p>
    <w:p w14:paraId="192B208C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расходы на страхование персонала;</w:t>
      </w:r>
    </w:p>
    <w:p w14:paraId="268C5DC6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расходы на оборудование рабочих мест;</w:t>
      </w:r>
    </w:p>
    <w:p w14:paraId="71F63045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расходы на спецодежду и средства индивидуальной защиты;</w:t>
      </w:r>
    </w:p>
    <w:p w14:paraId="0CA6C1E1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расходы на периодические медицинские осмотры;</w:t>
      </w:r>
    </w:p>
    <w:p w14:paraId="74687D1F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затраты на мероприятия по охране труда и промышленной безопасности;</w:t>
      </w:r>
    </w:p>
    <w:p w14:paraId="67950ACA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административные расходы;</w:t>
      </w:r>
    </w:p>
    <w:p w14:paraId="5BCBE363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затраты на питание, проживание персонала Исполнителя на месте оказания услуги, уборку передаваемых в аренду помещений;</w:t>
      </w:r>
    </w:p>
    <w:p w14:paraId="37DF3E68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затраты на трансфер персонала Исполнителя к месту оказания услуги и обратно;</w:t>
      </w:r>
    </w:p>
    <w:p w14:paraId="1E06662D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капитальные вложения, необходимые для организации оказания услуг (если таковые требуются);</w:t>
      </w:r>
    </w:p>
    <w:p w14:paraId="768A9D7E" w14:textId="77777777" w:rsidR="00EB1F50" w:rsidRPr="00486B1D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рентабельность;</w:t>
      </w:r>
    </w:p>
    <w:p w14:paraId="3EC8E01D" w14:textId="77777777" w:rsidR="00EB1F50" w:rsidRPr="009924F2" w:rsidRDefault="00EB1F50" w:rsidP="00D0668B">
      <w:pPr>
        <w:pStyle w:val="aa"/>
        <w:numPr>
          <w:ilvl w:val="0"/>
          <w:numId w:val="14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прочие расходы.</w:t>
      </w:r>
    </w:p>
    <w:p w14:paraId="3B4A7D65" w14:textId="77777777" w:rsidR="00EB1F50" w:rsidRPr="00AD429C" w:rsidRDefault="00EB1F50" w:rsidP="00D0668B">
      <w:pPr>
        <w:tabs>
          <w:tab w:val="left" w:pos="1276"/>
        </w:tabs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Налог на добавленную стоимость выделить отдельной строкой. В случае освобождения от уплаты налога на добавленную стоимость, необходимо приложить копии документов, подтверждающих освобождение, нахождение на иной системе налогообложения, дать нормативную ссылку.</w:t>
      </w:r>
    </w:p>
    <w:p w14:paraId="33B962C2" w14:textId="18ABBE88" w:rsidR="00EB1F50" w:rsidRDefault="00EB1F50" w:rsidP="00D0668B">
      <w:pPr>
        <w:pStyle w:val="aa"/>
        <w:widowControl w:val="0"/>
        <w:numPr>
          <w:ilvl w:val="1"/>
          <w:numId w:val="10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 xml:space="preserve">Техническую пояснительную записку, в которой участник отметит основные способы и методы </w:t>
      </w:r>
      <w:r>
        <w:rPr>
          <w:rFonts w:ascii="Tahoma" w:hAnsi="Tahoma" w:cs="Tahoma"/>
        </w:rPr>
        <w:t xml:space="preserve">оказания услуг, </w:t>
      </w:r>
      <w:r w:rsidRPr="00486B1D">
        <w:rPr>
          <w:rFonts w:ascii="Tahoma" w:hAnsi="Tahoma" w:cs="Tahoma"/>
        </w:rPr>
        <w:t xml:space="preserve">дату готовности начала </w:t>
      </w:r>
      <w:r>
        <w:rPr>
          <w:rFonts w:ascii="Tahoma" w:hAnsi="Tahoma" w:cs="Tahoma"/>
        </w:rPr>
        <w:t>оказания услуг.</w:t>
      </w:r>
    </w:p>
    <w:p w14:paraId="4AA55EB3" w14:textId="6F3B6F90" w:rsidR="00EB1F50" w:rsidRPr="0008383A" w:rsidRDefault="00EB1F50" w:rsidP="00D0668B">
      <w:pPr>
        <w:pStyle w:val="aa"/>
        <w:widowControl w:val="0"/>
        <w:numPr>
          <w:ilvl w:val="1"/>
          <w:numId w:val="10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Количество и состав персонала,</w:t>
      </w:r>
      <w:r w:rsidRPr="00486B1D">
        <w:rPr>
          <w:rFonts w:ascii="Tahoma" w:hAnsi="Tahoma" w:cs="Tahoma"/>
        </w:rPr>
        <w:t xml:space="preserve"> задействованного в оказании услуг. Предоставить подробную информацию по квалификации, согласно </w:t>
      </w:r>
      <w:proofErr w:type="gramStart"/>
      <w:r w:rsidRPr="00486B1D">
        <w:rPr>
          <w:rFonts w:ascii="Tahoma" w:hAnsi="Tahoma" w:cs="Tahoma"/>
        </w:rPr>
        <w:t>требованиям</w:t>
      </w:r>
      <w:proofErr w:type="gramEnd"/>
      <w:r w:rsidRPr="00486B1D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п.</w:t>
      </w:r>
      <w:r w:rsidR="004B281A">
        <w:rPr>
          <w:rFonts w:ascii="Tahoma" w:hAnsi="Tahoma" w:cs="Tahoma"/>
        </w:rPr>
        <w:t>7.5</w:t>
      </w:r>
      <w:bookmarkStart w:id="0" w:name="_GoBack"/>
      <w:bookmarkEnd w:id="0"/>
      <w:r w:rsidRPr="00486B1D">
        <w:rPr>
          <w:rFonts w:ascii="Tahoma" w:hAnsi="Tahoma" w:cs="Tahoma"/>
        </w:rPr>
        <w:t xml:space="preserve"> Технического задания (представить протоколы / права / дипломы /</w:t>
      </w:r>
      <w:r>
        <w:rPr>
          <w:rFonts w:ascii="Tahoma" w:hAnsi="Tahoma" w:cs="Tahoma"/>
        </w:rPr>
        <w:t xml:space="preserve"> свидетельства об аттестации).</w:t>
      </w:r>
    </w:p>
    <w:p w14:paraId="452EDFC1" w14:textId="5C65C8E9" w:rsidR="00EB1F50" w:rsidRPr="00D06699" w:rsidRDefault="00EB1F50" w:rsidP="00D0668B">
      <w:pPr>
        <w:pStyle w:val="aa"/>
        <w:widowControl w:val="0"/>
        <w:numPr>
          <w:ilvl w:val="1"/>
          <w:numId w:val="10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color w:val="000000"/>
        </w:rPr>
        <w:t>Предоставить копи</w:t>
      </w:r>
      <w:r w:rsidR="001A2EF5">
        <w:rPr>
          <w:rFonts w:ascii="Tahoma" w:hAnsi="Tahoma" w:cs="Tahoma"/>
          <w:color w:val="000000"/>
        </w:rPr>
        <w:t>ю</w:t>
      </w:r>
      <w:r w:rsidRPr="00486B1D">
        <w:rPr>
          <w:rFonts w:ascii="Tahoma" w:hAnsi="Tahoma" w:cs="Tahoma"/>
          <w:color w:val="000000"/>
        </w:rPr>
        <w:t xml:space="preserve"> ПТС</w:t>
      </w:r>
      <w:r>
        <w:rPr>
          <w:rFonts w:ascii="Tahoma" w:hAnsi="Tahoma" w:cs="Tahoma"/>
          <w:color w:val="000000"/>
        </w:rPr>
        <w:t xml:space="preserve">, </w:t>
      </w:r>
      <w:r w:rsidRPr="00486B1D">
        <w:rPr>
          <w:rFonts w:ascii="Tahoma" w:hAnsi="Tahoma" w:cs="Tahoma"/>
          <w:color w:val="000000"/>
        </w:rPr>
        <w:t>а также копи</w:t>
      </w:r>
      <w:r w:rsidR="001A2EF5">
        <w:rPr>
          <w:rFonts w:ascii="Tahoma" w:hAnsi="Tahoma" w:cs="Tahoma"/>
          <w:color w:val="000000"/>
        </w:rPr>
        <w:t>ю</w:t>
      </w:r>
      <w:r w:rsidRPr="00486B1D">
        <w:rPr>
          <w:rFonts w:ascii="Tahoma" w:hAnsi="Tahoma" w:cs="Tahoma"/>
          <w:color w:val="000000"/>
        </w:rPr>
        <w:t xml:space="preserve"> договор</w:t>
      </w:r>
      <w:r w:rsidR="001A2EF5">
        <w:rPr>
          <w:rFonts w:ascii="Tahoma" w:hAnsi="Tahoma" w:cs="Tahoma"/>
          <w:color w:val="000000"/>
        </w:rPr>
        <w:t>а</w:t>
      </w:r>
      <w:r w:rsidRPr="00486B1D">
        <w:rPr>
          <w:rFonts w:ascii="Tahoma" w:hAnsi="Tahoma" w:cs="Tahoma"/>
          <w:color w:val="000000"/>
        </w:rPr>
        <w:t xml:space="preserve"> с организаци</w:t>
      </w:r>
      <w:r w:rsidR="001A2EF5">
        <w:rPr>
          <w:rFonts w:ascii="Tahoma" w:hAnsi="Tahoma" w:cs="Tahoma"/>
          <w:color w:val="000000"/>
        </w:rPr>
        <w:t>ей</w:t>
      </w:r>
      <w:r w:rsidRPr="00486B1D">
        <w:rPr>
          <w:rFonts w:ascii="Tahoma" w:hAnsi="Tahoma" w:cs="Tahoma"/>
          <w:color w:val="000000"/>
        </w:rPr>
        <w:t>-собственник</w:t>
      </w:r>
      <w:r w:rsidR="001A2EF5">
        <w:rPr>
          <w:rFonts w:ascii="Tahoma" w:hAnsi="Tahoma" w:cs="Tahoma"/>
          <w:color w:val="000000"/>
        </w:rPr>
        <w:t>ом</w:t>
      </w:r>
      <w:r>
        <w:rPr>
          <w:rFonts w:ascii="Tahoma" w:hAnsi="Tahoma" w:cs="Tahoma"/>
          <w:color w:val="000000"/>
        </w:rPr>
        <w:t>, если техника приобретена в лизинг.</w:t>
      </w:r>
    </w:p>
    <w:p w14:paraId="3114ACD0" w14:textId="77777777" w:rsidR="00EB1F50" w:rsidRPr="0008383A" w:rsidRDefault="00EB1F50" w:rsidP="00D0668B">
      <w:pPr>
        <w:pStyle w:val="aa"/>
        <w:widowControl w:val="0"/>
        <w:numPr>
          <w:ilvl w:val="1"/>
          <w:numId w:val="10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08383A">
        <w:rPr>
          <w:rFonts w:ascii="Tahoma" w:hAnsi="Tahoma" w:cs="Tahoma"/>
        </w:rPr>
        <w:t>Референс-лист, справку с информацией о первом заключенном договоре по предмету закупа.</w:t>
      </w:r>
      <w:r>
        <w:rPr>
          <w:rFonts w:ascii="Tahoma" w:hAnsi="Tahoma" w:cs="Tahoma"/>
        </w:rPr>
        <w:t xml:space="preserve"> Отзывы компаний-заказчиков (при наличии).</w:t>
      </w:r>
    </w:p>
    <w:p w14:paraId="01367B69" w14:textId="77777777" w:rsidR="00EB1F50" w:rsidRPr="0008383A" w:rsidRDefault="00EB1F50" w:rsidP="00D0668B">
      <w:pPr>
        <w:pStyle w:val="aa"/>
        <w:widowControl w:val="0"/>
        <w:numPr>
          <w:ilvl w:val="1"/>
          <w:numId w:val="10"/>
        </w:numPr>
        <w:tabs>
          <w:tab w:val="left" w:pos="993"/>
          <w:tab w:val="left" w:pos="1276"/>
        </w:tabs>
        <w:ind w:left="0" w:firstLine="567"/>
        <w:jc w:val="both"/>
        <w:rPr>
          <w:rFonts w:ascii="Tahoma" w:hAnsi="Tahoma" w:cs="Tahoma"/>
        </w:rPr>
      </w:pPr>
      <w:r w:rsidRPr="0008383A">
        <w:rPr>
          <w:rFonts w:ascii="Tahoma" w:hAnsi="Tahoma" w:cs="Tahoma"/>
        </w:rPr>
        <w:t>Финансовую отчетность участника за последний год.</w:t>
      </w:r>
    </w:p>
    <w:p w14:paraId="20011A7F" w14:textId="52A83C83" w:rsidR="00EB1F50" w:rsidRDefault="00EB1F50" w:rsidP="00D0668B">
      <w:pPr>
        <w:tabs>
          <w:tab w:val="left" w:pos="993"/>
          <w:tab w:val="left" w:pos="1276"/>
        </w:tabs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lastRenderedPageBreak/>
        <w:t xml:space="preserve">Технико-коммерческое предложение в обязательном порядке должно подробно и в полной мере отражать актуальную и правдивую информацию в соответствии </w:t>
      </w:r>
      <w:r w:rsidR="002B415F">
        <w:rPr>
          <w:rFonts w:ascii="Tahoma" w:hAnsi="Tahoma" w:cs="Tahoma"/>
        </w:rPr>
        <w:t xml:space="preserve">с требованиями </w:t>
      </w:r>
      <w:r w:rsidRPr="00486B1D">
        <w:rPr>
          <w:rFonts w:ascii="Tahoma" w:hAnsi="Tahoma" w:cs="Tahoma"/>
        </w:rPr>
        <w:t>настоящего Технического задания.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 В случае возврата технико-коммерческого предложения на доработку, если претендент на оказание услуги не предоставил откорректированное технико-коммерческое предложение в установленный срок, данное технико-коммерческое предложение признается не соответствующим требованиям Технического задания и снимается с рассмотрения.</w:t>
      </w:r>
    </w:p>
    <w:p w14:paraId="1B265FA2" w14:textId="77777777" w:rsidR="00134BD4" w:rsidRDefault="00134BD4" w:rsidP="00D0668B">
      <w:pPr>
        <w:tabs>
          <w:tab w:val="left" w:pos="993"/>
          <w:tab w:val="left" w:pos="1276"/>
        </w:tabs>
        <w:ind w:firstLine="567"/>
        <w:jc w:val="both"/>
        <w:rPr>
          <w:rFonts w:ascii="Tahoma" w:hAnsi="Tahoma" w:cs="Tahoma"/>
        </w:rPr>
      </w:pPr>
    </w:p>
    <w:p w14:paraId="2AFD23AF" w14:textId="7A2EC162" w:rsidR="00EB1F50" w:rsidRDefault="00EB1F50" w:rsidP="00D0668B">
      <w:pPr>
        <w:jc w:val="both"/>
        <w:rPr>
          <w:rFonts w:ascii="Tahoma" w:hAnsi="Tahoma" w:cs="Tahoma"/>
          <w:sz w:val="22"/>
          <w:szCs w:val="2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134BD4" w:rsidRPr="00134BD4" w14:paraId="16C23B20" w14:textId="77777777" w:rsidTr="00134BD4">
        <w:tc>
          <w:tcPr>
            <w:tcW w:w="4811" w:type="dxa"/>
            <w:vAlign w:val="center"/>
          </w:tcPr>
          <w:p w14:paraId="17D0DA20" w14:textId="574E8D85" w:rsidR="00134BD4" w:rsidRPr="00134BD4" w:rsidRDefault="00134BD4" w:rsidP="00D0668B">
            <w:pPr>
              <w:rPr>
                <w:rFonts w:ascii="Tahoma" w:hAnsi="Tahoma" w:cs="Tahoma"/>
                <w:b/>
                <w:bCs/>
              </w:rPr>
            </w:pPr>
            <w:r w:rsidRPr="00134BD4">
              <w:rPr>
                <w:rFonts w:ascii="Tahoma" w:hAnsi="Tahoma" w:cs="Tahoma"/>
                <w:b/>
                <w:bCs/>
              </w:rPr>
              <w:t xml:space="preserve">Начальник участка </w:t>
            </w:r>
            <w:r w:rsidR="00F72714">
              <w:rPr>
                <w:rFonts w:ascii="Tahoma" w:hAnsi="Tahoma" w:cs="Tahoma"/>
                <w:b/>
                <w:bCs/>
              </w:rPr>
              <w:t>«</w:t>
            </w:r>
            <w:r w:rsidRPr="00134BD4">
              <w:rPr>
                <w:rFonts w:ascii="Tahoma" w:hAnsi="Tahoma" w:cs="Tahoma"/>
                <w:b/>
                <w:bCs/>
              </w:rPr>
              <w:t>ПГСМ-3</w:t>
            </w:r>
            <w:r w:rsidR="00F72714">
              <w:rPr>
                <w:rFonts w:ascii="Tahoma" w:hAnsi="Tahoma" w:cs="Tahoma"/>
                <w:b/>
                <w:bCs/>
              </w:rPr>
              <w:t>»</w:t>
            </w:r>
          </w:p>
        </w:tc>
        <w:tc>
          <w:tcPr>
            <w:tcW w:w="4811" w:type="dxa"/>
            <w:vAlign w:val="center"/>
          </w:tcPr>
          <w:p w14:paraId="424CC8DA" w14:textId="1DCE8DCB" w:rsidR="00134BD4" w:rsidRPr="00134BD4" w:rsidRDefault="00134BD4" w:rsidP="00D0668B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34BD4">
              <w:rPr>
                <w:rFonts w:ascii="Tahoma" w:hAnsi="Tahoma" w:cs="Tahoma"/>
                <w:b/>
                <w:bCs/>
              </w:rPr>
              <w:t>Анисов С.А.</w:t>
            </w:r>
          </w:p>
        </w:tc>
      </w:tr>
      <w:tr w:rsidR="00134BD4" w:rsidRPr="00134BD4" w14:paraId="719D0AE5" w14:textId="77777777" w:rsidTr="00134BD4">
        <w:tc>
          <w:tcPr>
            <w:tcW w:w="4811" w:type="dxa"/>
            <w:vAlign w:val="center"/>
          </w:tcPr>
          <w:p w14:paraId="3462EBA1" w14:textId="77777777" w:rsidR="00134BD4" w:rsidRPr="00134BD4" w:rsidRDefault="00134BD4" w:rsidP="00D0668B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811" w:type="dxa"/>
            <w:vAlign w:val="center"/>
          </w:tcPr>
          <w:p w14:paraId="51F65162" w14:textId="77777777" w:rsidR="00134BD4" w:rsidRPr="00134BD4" w:rsidRDefault="00134BD4" w:rsidP="00D0668B">
            <w:pPr>
              <w:jc w:val="right"/>
              <w:rPr>
                <w:rFonts w:ascii="Tahoma" w:hAnsi="Tahoma" w:cs="Tahoma"/>
                <w:b/>
                <w:bCs/>
              </w:rPr>
            </w:pPr>
          </w:p>
        </w:tc>
      </w:tr>
    </w:tbl>
    <w:p w14:paraId="6EBDC190" w14:textId="00B79FFC" w:rsidR="00EB1F50" w:rsidRDefault="00EB1F50" w:rsidP="00D0668B">
      <w:pPr>
        <w:jc w:val="both"/>
        <w:rPr>
          <w:rFonts w:ascii="Tahoma" w:hAnsi="Tahoma" w:cs="Tahoma"/>
          <w:sz w:val="22"/>
          <w:szCs w:val="22"/>
        </w:rPr>
      </w:pPr>
    </w:p>
    <w:sectPr w:rsidR="00EB1F50" w:rsidSect="00981E2B">
      <w:pgSz w:w="11900" w:h="16840"/>
      <w:pgMar w:top="851" w:right="567" w:bottom="1134" w:left="1701" w:header="567" w:footer="567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0220F" w14:textId="77777777" w:rsidR="001E2647" w:rsidRDefault="001E2647">
      <w:r>
        <w:separator/>
      </w:r>
    </w:p>
  </w:endnote>
  <w:endnote w:type="continuationSeparator" w:id="0">
    <w:p w14:paraId="7740353E" w14:textId="77777777" w:rsidR="001E2647" w:rsidRDefault="001E2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8756047"/>
      <w:docPartObj>
        <w:docPartGallery w:val="Page Numbers (Bottom of Page)"/>
        <w:docPartUnique/>
      </w:docPartObj>
    </w:sdtPr>
    <w:sdtEndPr/>
    <w:sdtContent>
      <w:p w14:paraId="35E46B87" w14:textId="28CDC4E2" w:rsidR="008C4ADB" w:rsidRDefault="008C4ADB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81A">
          <w:rPr>
            <w:noProof/>
          </w:rPr>
          <w:t>6</w:t>
        </w:r>
        <w:r>
          <w:fldChar w:fldCharType="end"/>
        </w:r>
      </w:p>
    </w:sdtContent>
  </w:sdt>
  <w:p w14:paraId="16FDFD53" w14:textId="77777777" w:rsidR="008C4ADB" w:rsidRDefault="008C4AD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EFA78" w14:textId="77777777" w:rsidR="001E2647" w:rsidRDefault="001E2647"/>
  </w:footnote>
  <w:footnote w:type="continuationSeparator" w:id="0">
    <w:p w14:paraId="0E512D7C" w14:textId="77777777" w:rsidR="001E2647" w:rsidRDefault="001E26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F2868"/>
    <w:multiLevelType w:val="hybridMultilevel"/>
    <w:tmpl w:val="7BC81754"/>
    <w:lvl w:ilvl="0" w:tplc="4F0E2C28">
      <w:start w:val="58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A24442"/>
    <w:multiLevelType w:val="hybridMultilevel"/>
    <w:tmpl w:val="C5FAB1CE"/>
    <w:lvl w:ilvl="0" w:tplc="918A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7088B"/>
    <w:multiLevelType w:val="multilevel"/>
    <w:tmpl w:val="C11A937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23B92641"/>
    <w:multiLevelType w:val="multilevel"/>
    <w:tmpl w:val="9D7410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54E63CB"/>
    <w:multiLevelType w:val="multilevel"/>
    <w:tmpl w:val="69FEBB0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770170"/>
    <w:multiLevelType w:val="hybridMultilevel"/>
    <w:tmpl w:val="AAAC2CE4"/>
    <w:lvl w:ilvl="0" w:tplc="918AEBAC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6" w15:restartNumberingAfterBreak="0">
    <w:nsid w:val="323C73E1"/>
    <w:multiLevelType w:val="hybridMultilevel"/>
    <w:tmpl w:val="65B68D6C"/>
    <w:lvl w:ilvl="0" w:tplc="46A6BDA8">
      <w:start w:val="5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E6FF9"/>
    <w:multiLevelType w:val="multilevel"/>
    <w:tmpl w:val="EFDA086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788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  <w:b/>
      </w:rPr>
    </w:lvl>
  </w:abstractNum>
  <w:abstractNum w:abstractNumId="8" w15:restartNumberingAfterBreak="0">
    <w:nsid w:val="4B6F381A"/>
    <w:multiLevelType w:val="multilevel"/>
    <w:tmpl w:val="88E0807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E9B1AC3"/>
    <w:multiLevelType w:val="hybridMultilevel"/>
    <w:tmpl w:val="A5D67268"/>
    <w:lvl w:ilvl="0" w:tplc="918AEB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EDC2BB0"/>
    <w:multiLevelType w:val="hybridMultilevel"/>
    <w:tmpl w:val="E112FD66"/>
    <w:lvl w:ilvl="0" w:tplc="77C6429C">
      <w:start w:val="58"/>
      <w:numFmt w:val="bullet"/>
      <w:lvlText w:val=""/>
      <w:lvlJc w:val="left"/>
      <w:pPr>
        <w:ind w:left="720" w:hanging="360"/>
      </w:pPr>
      <w:rPr>
        <w:rFonts w:ascii="Symbol" w:eastAsia="Microsoft Sans Serif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F5BFB"/>
    <w:multiLevelType w:val="hybridMultilevel"/>
    <w:tmpl w:val="22BE2C22"/>
    <w:lvl w:ilvl="0" w:tplc="918AEBA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07C0DEB"/>
    <w:multiLevelType w:val="hybridMultilevel"/>
    <w:tmpl w:val="5A2234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8FB7BC4"/>
    <w:multiLevelType w:val="multilevel"/>
    <w:tmpl w:val="CF52F85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14" w15:restartNumberingAfterBreak="0">
    <w:nsid w:val="7C284F4A"/>
    <w:multiLevelType w:val="hybridMultilevel"/>
    <w:tmpl w:val="D2CC7D70"/>
    <w:lvl w:ilvl="0" w:tplc="1728C5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DE48E1"/>
    <w:multiLevelType w:val="multilevel"/>
    <w:tmpl w:val="31E2F67A"/>
    <w:lvl w:ilvl="0">
      <w:start w:val="2"/>
      <w:numFmt w:val="decimal"/>
      <w:lvlText w:val="%1."/>
      <w:lvlJc w:val="left"/>
      <w:rPr>
        <w:rFonts w:ascii="Tahoma" w:eastAsia="Tahoma" w:hAnsi="Tahoma" w:cs="Tahoma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4"/>
  </w:num>
  <w:num w:numId="4">
    <w:abstractNumId w:val="17"/>
  </w:num>
  <w:num w:numId="5">
    <w:abstractNumId w:val="15"/>
  </w:num>
  <w:num w:numId="6">
    <w:abstractNumId w:val="6"/>
  </w:num>
  <w:num w:numId="7">
    <w:abstractNumId w:val="0"/>
  </w:num>
  <w:num w:numId="8">
    <w:abstractNumId w:val="10"/>
  </w:num>
  <w:num w:numId="9">
    <w:abstractNumId w:val="2"/>
  </w:num>
  <w:num w:numId="10">
    <w:abstractNumId w:val="8"/>
  </w:num>
  <w:num w:numId="11">
    <w:abstractNumId w:val="3"/>
  </w:num>
  <w:num w:numId="12">
    <w:abstractNumId w:val="1"/>
  </w:num>
  <w:num w:numId="13">
    <w:abstractNumId w:val="7"/>
  </w:num>
  <w:num w:numId="14">
    <w:abstractNumId w:val="11"/>
  </w:num>
  <w:num w:numId="15">
    <w:abstractNumId w:val="13"/>
  </w:num>
  <w:num w:numId="16">
    <w:abstractNumId w:val="12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E6"/>
    <w:rsid w:val="00000B1B"/>
    <w:rsid w:val="000039DC"/>
    <w:rsid w:val="0000706E"/>
    <w:rsid w:val="00010833"/>
    <w:rsid w:val="00011EDE"/>
    <w:rsid w:val="000137E7"/>
    <w:rsid w:val="00025F6E"/>
    <w:rsid w:val="00027448"/>
    <w:rsid w:val="00040933"/>
    <w:rsid w:val="0004365B"/>
    <w:rsid w:val="000447A6"/>
    <w:rsid w:val="00045ED6"/>
    <w:rsid w:val="00046121"/>
    <w:rsid w:val="00046E57"/>
    <w:rsid w:val="00071C5C"/>
    <w:rsid w:val="00071CFD"/>
    <w:rsid w:val="0008544F"/>
    <w:rsid w:val="00096166"/>
    <w:rsid w:val="000B02E4"/>
    <w:rsid w:val="000B100F"/>
    <w:rsid w:val="000B4D05"/>
    <w:rsid w:val="000B7D03"/>
    <w:rsid w:val="000D7FA3"/>
    <w:rsid w:val="000E6BDF"/>
    <w:rsid w:val="000F4056"/>
    <w:rsid w:val="001001E6"/>
    <w:rsid w:val="00116815"/>
    <w:rsid w:val="0011733C"/>
    <w:rsid w:val="00127FC7"/>
    <w:rsid w:val="00131DF8"/>
    <w:rsid w:val="00132FC2"/>
    <w:rsid w:val="00134BD4"/>
    <w:rsid w:val="00150336"/>
    <w:rsid w:val="00150814"/>
    <w:rsid w:val="00160895"/>
    <w:rsid w:val="0016119C"/>
    <w:rsid w:val="00166049"/>
    <w:rsid w:val="001759AF"/>
    <w:rsid w:val="001933E4"/>
    <w:rsid w:val="001A2B8B"/>
    <w:rsid w:val="001A2EF5"/>
    <w:rsid w:val="001A5B6C"/>
    <w:rsid w:val="001A7CBF"/>
    <w:rsid w:val="001B1816"/>
    <w:rsid w:val="001C70F3"/>
    <w:rsid w:val="001E2647"/>
    <w:rsid w:val="001E6DA6"/>
    <w:rsid w:val="001E6F6E"/>
    <w:rsid w:val="001E7AD8"/>
    <w:rsid w:val="00200686"/>
    <w:rsid w:val="00202059"/>
    <w:rsid w:val="002063A6"/>
    <w:rsid w:val="002069D3"/>
    <w:rsid w:val="00217D7E"/>
    <w:rsid w:val="002254DF"/>
    <w:rsid w:val="00225F3A"/>
    <w:rsid w:val="00230666"/>
    <w:rsid w:val="00246FED"/>
    <w:rsid w:val="00264947"/>
    <w:rsid w:val="00276F7B"/>
    <w:rsid w:val="00284737"/>
    <w:rsid w:val="002B415F"/>
    <w:rsid w:val="002C59BB"/>
    <w:rsid w:val="002D7F52"/>
    <w:rsid w:val="002F7415"/>
    <w:rsid w:val="00306CF4"/>
    <w:rsid w:val="003125E3"/>
    <w:rsid w:val="003164FC"/>
    <w:rsid w:val="0031695B"/>
    <w:rsid w:val="00327AD8"/>
    <w:rsid w:val="003336AE"/>
    <w:rsid w:val="00356741"/>
    <w:rsid w:val="00363C4B"/>
    <w:rsid w:val="003738E1"/>
    <w:rsid w:val="0038206F"/>
    <w:rsid w:val="003949A1"/>
    <w:rsid w:val="003B4995"/>
    <w:rsid w:val="003E5418"/>
    <w:rsid w:val="003F4996"/>
    <w:rsid w:val="00431CF9"/>
    <w:rsid w:val="00451CC0"/>
    <w:rsid w:val="00462C72"/>
    <w:rsid w:val="004740C6"/>
    <w:rsid w:val="004749F0"/>
    <w:rsid w:val="00474B18"/>
    <w:rsid w:val="0048363C"/>
    <w:rsid w:val="0049749B"/>
    <w:rsid w:val="00497797"/>
    <w:rsid w:val="004A462C"/>
    <w:rsid w:val="004B281A"/>
    <w:rsid w:val="004B3112"/>
    <w:rsid w:val="004B4266"/>
    <w:rsid w:val="004B6DBD"/>
    <w:rsid w:val="004C1FEE"/>
    <w:rsid w:val="004E0E44"/>
    <w:rsid w:val="004E591A"/>
    <w:rsid w:val="00520EA9"/>
    <w:rsid w:val="005214A7"/>
    <w:rsid w:val="00530A80"/>
    <w:rsid w:val="005333D5"/>
    <w:rsid w:val="00552344"/>
    <w:rsid w:val="00564084"/>
    <w:rsid w:val="005654EF"/>
    <w:rsid w:val="00576C85"/>
    <w:rsid w:val="005806A4"/>
    <w:rsid w:val="00593D7E"/>
    <w:rsid w:val="006258BB"/>
    <w:rsid w:val="006314B5"/>
    <w:rsid w:val="00635A9F"/>
    <w:rsid w:val="006408A1"/>
    <w:rsid w:val="00641336"/>
    <w:rsid w:val="006478BA"/>
    <w:rsid w:val="00661A72"/>
    <w:rsid w:val="006637DA"/>
    <w:rsid w:val="00664249"/>
    <w:rsid w:val="006732A4"/>
    <w:rsid w:val="006B2A31"/>
    <w:rsid w:val="006B4EC8"/>
    <w:rsid w:val="006C49F6"/>
    <w:rsid w:val="006E0192"/>
    <w:rsid w:val="006E7DA1"/>
    <w:rsid w:val="007016BF"/>
    <w:rsid w:val="0072775B"/>
    <w:rsid w:val="007314DF"/>
    <w:rsid w:val="00735CE2"/>
    <w:rsid w:val="00760083"/>
    <w:rsid w:val="0077169D"/>
    <w:rsid w:val="00782643"/>
    <w:rsid w:val="00795965"/>
    <w:rsid w:val="007A457E"/>
    <w:rsid w:val="007B56BD"/>
    <w:rsid w:val="007B6D79"/>
    <w:rsid w:val="007E2AA3"/>
    <w:rsid w:val="008149E2"/>
    <w:rsid w:val="00816747"/>
    <w:rsid w:val="0082405B"/>
    <w:rsid w:val="00832251"/>
    <w:rsid w:val="00862A9F"/>
    <w:rsid w:val="00862ED1"/>
    <w:rsid w:val="0086647C"/>
    <w:rsid w:val="00866CC9"/>
    <w:rsid w:val="00875CF9"/>
    <w:rsid w:val="00891FC9"/>
    <w:rsid w:val="008A2D11"/>
    <w:rsid w:val="008B0467"/>
    <w:rsid w:val="008C464E"/>
    <w:rsid w:val="008C4ADB"/>
    <w:rsid w:val="008D36F5"/>
    <w:rsid w:val="008D555B"/>
    <w:rsid w:val="008E04EB"/>
    <w:rsid w:val="008E3DFC"/>
    <w:rsid w:val="008E6F2D"/>
    <w:rsid w:val="00901B7D"/>
    <w:rsid w:val="009176F3"/>
    <w:rsid w:val="00922994"/>
    <w:rsid w:val="009242F8"/>
    <w:rsid w:val="00933AC5"/>
    <w:rsid w:val="0093436D"/>
    <w:rsid w:val="00937436"/>
    <w:rsid w:val="009400DA"/>
    <w:rsid w:val="00957F37"/>
    <w:rsid w:val="0096059C"/>
    <w:rsid w:val="009655DC"/>
    <w:rsid w:val="00975A64"/>
    <w:rsid w:val="00981E2B"/>
    <w:rsid w:val="00985F91"/>
    <w:rsid w:val="009C6845"/>
    <w:rsid w:val="009D1394"/>
    <w:rsid w:val="009D7ADE"/>
    <w:rsid w:val="009D7CCB"/>
    <w:rsid w:val="00A21635"/>
    <w:rsid w:val="00A36100"/>
    <w:rsid w:val="00A43567"/>
    <w:rsid w:val="00A5727A"/>
    <w:rsid w:val="00A85D85"/>
    <w:rsid w:val="00A97022"/>
    <w:rsid w:val="00AA50C4"/>
    <w:rsid w:val="00AA518C"/>
    <w:rsid w:val="00AB378C"/>
    <w:rsid w:val="00AC46AE"/>
    <w:rsid w:val="00AC79F9"/>
    <w:rsid w:val="00AC7CF0"/>
    <w:rsid w:val="00AE6DB1"/>
    <w:rsid w:val="00AF64A2"/>
    <w:rsid w:val="00B235F3"/>
    <w:rsid w:val="00B318D4"/>
    <w:rsid w:val="00B72F6F"/>
    <w:rsid w:val="00B74279"/>
    <w:rsid w:val="00B80DB6"/>
    <w:rsid w:val="00B80DF1"/>
    <w:rsid w:val="00B84892"/>
    <w:rsid w:val="00BC53CF"/>
    <w:rsid w:val="00BD1DC9"/>
    <w:rsid w:val="00BE216E"/>
    <w:rsid w:val="00BE41CD"/>
    <w:rsid w:val="00BE6B88"/>
    <w:rsid w:val="00BF53D4"/>
    <w:rsid w:val="00C02BCF"/>
    <w:rsid w:val="00C12C31"/>
    <w:rsid w:val="00C26EE5"/>
    <w:rsid w:val="00C66E4B"/>
    <w:rsid w:val="00C70D4D"/>
    <w:rsid w:val="00C91D89"/>
    <w:rsid w:val="00C92AC3"/>
    <w:rsid w:val="00CD6B2C"/>
    <w:rsid w:val="00CF2F17"/>
    <w:rsid w:val="00CF3D3E"/>
    <w:rsid w:val="00CF3FEA"/>
    <w:rsid w:val="00D0668B"/>
    <w:rsid w:val="00D21B1C"/>
    <w:rsid w:val="00D30BA0"/>
    <w:rsid w:val="00D31D62"/>
    <w:rsid w:val="00D407B0"/>
    <w:rsid w:val="00D423B8"/>
    <w:rsid w:val="00D71543"/>
    <w:rsid w:val="00D73423"/>
    <w:rsid w:val="00D86463"/>
    <w:rsid w:val="00DC4135"/>
    <w:rsid w:val="00DD1B2B"/>
    <w:rsid w:val="00DD5684"/>
    <w:rsid w:val="00DE5960"/>
    <w:rsid w:val="00DE70C9"/>
    <w:rsid w:val="00DF27B2"/>
    <w:rsid w:val="00E01104"/>
    <w:rsid w:val="00E0602A"/>
    <w:rsid w:val="00E16207"/>
    <w:rsid w:val="00E2388E"/>
    <w:rsid w:val="00E272CB"/>
    <w:rsid w:val="00E463B8"/>
    <w:rsid w:val="00E60106"/>
    <w:rsid w:val="00E642FB"/>
    <w:rsid w:val="00E80750"/>
    <w:rsid w:val="00E81718"/>
    <w:rsid w:val="00E81A18"/>
    <w:rsid w:val="00E82280"/>
    <w:rsid w:val="00E93E99"/>
    <w:rsid w:val="00EB1F50"/>
    <w:rsid w:val="00EC3016"/>
    <w:rsid w:val="00EC5244"/>
    <w:rsid w:val="00EC7C6B"/>
    <w:rsid w:val="00ED1F01"/>
    <w:rsid w:val="00ED5A21"/>
    <w:rsid w:val="00EF613C"/>
    <w:rsid w:val="00F266F1"/>
    <w:rsid w:val="00F31D53"/>
    <w:rsid w:val="00F4113E"/>
    <w:rsid w:val="00F72714"/>
    <w:rsid w:val="00F80105"/>
    <w:rsid w:val="00F84CBB"/>
    <w:rsid w:val="00F852A5"/>
    <w:rsid w:val="00F8779C"/>
    <w:rsid w:val="00FC2BDF"/>
    <w:rsid w:val="00FC6466"/>
    <w:rsid w:val="00FC7BEF"/>
    <w:rsid w:val="00FE2CD0"/>
    <w:rsid w:val="00FE7487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680CC8"/>
  <w15:docId w15:val="{136F6E87-8409-4E21-B385-6FC09E207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Другое_"/>
    <w:basedOn w:val="a0"/>
    <w:link w:val="a9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50" w:lineRule="auto"/>
    </w:pPr>
    <w:rPr>
      <w:rFonts w:ascii="Tahoma" w:eastAsia="Tahoma" w:hAnsi="Tahoma" w:cs="Tahoma"/>
      <w:sz w:val="22"/>
      <w:szCs w:val="22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62" w:lineRule="auto"/>
      <w:ind w:firstLine="400"/>
    </w:pPr>
    <w:rPr>
      <w:rFonts w:ascii="Tahoma" w:eastAsia="Tahoma" w:hAnsi="Tahoma" w:cs="Tahoma"/>
      <w:sz w:val="22"/>
      <w:szCs w:val="22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ahoma" w:eastAsia="Tahoma" w:hAnsi="Tahoma" w:cs="Tahoma"/>
      <w:sz w:val="22"/>
      <w:szCs w:val="22"/>
    </w:rPr>
  </w:style>
  <w:style w:type="paragraph" w:customStyle="1" w:styleId="a9">
    <w:name w:val="Другое"/>
    <w:basedOn w:val="a"/>
    <w:link w:val="a8"/>
    <w:pPr>
      <w:shd w:val="clear" w:color="auto" w:fill="FFFFFF"/>
      <w:spacing w:line="262" w:lineRule="auto"/>
      <w:ind w:firstLine="400"/>
    </w:pPr>
    <w:rPr>
      <w:rFonts w:ascii="Tahoma" w:eastAsia="Tahoma" w:hAnsi="Tahoma" w:cs="Tahoma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62" w:lineRule="auto"/>
      <w:ind w:firstLine="760"/>
      <w:outlineLvl w:val="0"/>
    </w:pPr>
    <w:rPr>
      <w:rFonts w:ascii="Tahoma" w:eastAsia="Tahoma" w:hAnsi="Tahoma" w:cs="Tahoma"/>
      <w:b/>
      <w:bCs/>
      <w:sz w:val="22"/>
      <w:szCs w:val="22"/>
    </w:rPr>
  </w:style>
  <w:style w:type="paragraph" w:styleId="aa">
    <w:name w:val="List Paragraph"/>
    <w:aliases w:val="Заголовок_3,Подпись рисунка,AC List 01,List Paragraph"/>
    <w:basedOn w:val="a"/>
    <w:link w:val="ab"/>
    <w:uiPriority w:val="34"/>
    <w:qFormat/>
    <w:rsid w:val="00AC46AE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b">
    <w:name w:val="Абзац списка Знак"/>
    <w:aliases w:val="Заголовок_3 Знак,Подпись рисунка Знак,AC List 01 Знак,List Paragraph Знак"/>
    <w:link w:val="aa"/>
    <w:uiPriority w:val="34"/>
    <w:rsid w:val="00AC46AE"/>
    <w:rPr>
      <w:rFonts w:ascii="Times New Roman" w:eastAsia="Times New Roman" w:hAnsi="Times New Roman" w:cs="Times New Roman"/>
      <w:lang w:bidi="ar-SA"/>
    </w:rPr>
  </w:style>
  <w:style w:type="paragraph" w:styleId="3">
    <w:name w:val="toc 3"/>
    <w:basedOn w:val="a"/>
    <w:next w:val="a"/>
    <w:uiPriority w:val="39"/>
    <w:rsid w:val="00AC46AE"/>
    <w:pPr>
      <w:keepLines/>
      <w:widowControl/>
      <w:tabs>
        <w:tab w:val="right" w:leader="dot" w:pos="9072"/>
      </w:tabs>
      <w:ind w:left="442"/>
    </w:pPr>
    <w:rPr>
      <w:rFonts w:ascii="Times New Roman" w:eastAsia="Times New Roman" w:hAnsi="Times New Roman" w:cs="Times New Roman"/>
      <w:b/>
      <w:iCs/>
      <w:color w:val="auto"/>
      <w:szCs w:val="20"/>
      <w:lang w:val="en-US" w:eastAsia="en-US" w:bidi="ar-SA"/>
    </w:rPr>
  </w:style>
  <w:style w:type="paragraph" w:styleId="ac">
    <w:name w:val="No Spacing"/>
    <w:basedOn w:val="a"/>
    <w:uiPriority w:val="1"/>
    <w:qFormat/>
    <w:rsid w:val="00AC46AE"/>
    <w:pPr>
      <w:widowControl/>
    </w:pPr>
    <w:rPr>
      <w:rFonts w:ascii="Times New Roman" w:eastAsia="Times New Roman" w:hAnsi="Times New Roman" w:cs="Times New Roman"/>
      <w:color w:val="auto"/>
      <w:szCs w:val="32"/>
      <w:lang w:val="en-US" w:eastAsia="en-US" w:bidi="en-US"/>
    </w:rPr>
  </w:style>
  <w:style w:type="table" w:styleId="ad">
    <w:name w:val="Table Grid"/>
    <w:basedOn w:val="a1"/>
    <w:uiPriority w:val="59"/>
    <w:rsid w:val="00661A72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77169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7169D"/>
    <w:rPr>
      <w:color w:val="000000"/>
    </w:rPr>
  </w:style>
  <w:style w:type="paragraph" w:styleId="af0">
    <w:name w:val="footer"/>
    <w:basedOn w:val="a"/>
    <w:link w:val="af1"/>
    <w:uiPriority w:val="99"/>
    <w:unhideWhenUsed/>
    <w:rsid w:val="0077169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7169D"/>
    <w:rPr>
      <w:color w:val="000000"/>
    </w:rPr>
  </w:style>
  <w:style w:type="paragraph" w:styleId="af2">
    <w:name w:val="Plain Text"/>
    <w:basedOn w:val="a"/>
    <w:link w:val="af3"/>
    <w:rsid w:val="00363C4B"/>
    <w:pPr>
      <w:widowControl/>
    </w:pPr>
    <w:rPr>
      <w:rFonts w:ascii="Courier New" w:eastAsia="Times New Roman" w:hAnsi="Courier New" w:cs="GaramondC"/>
      <w:color w:val="auto"/>
      <w:sz w:val="20"/>
      <w:szCs w:val="20"/>
      <w:lang w:bidi="ar-SA"/>
    </w:rPr>
  </w:style>
  <w:style w:type="character" w:customStyle="1" w:styleId="af3">
    <w:name w:val="Текст Знак"/>
    <w:basedOn w:val="a0"/>
    <w:link w:val="af2"/>
    <w:rsid w:val="00363C4B"/>
    <w:rPr>
      <w:rFonts w:ascii="Courier New" w:eastAsia="Times New Roman" w:hAnsi="Courier New" w:cs="GaramondC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8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EF92B-CF2A-44CC-9A6E-D79623789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3010</TotalTime>
  <Pages>6</Pages>
  <Words>1767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&lt;4D6963726F736F667420576F7264202D20D2C720EFF0EEE8E7E2EEE4F1F2E2EE20C1C2D020CAD120323032322E646F6378&gt;</vt:lpstr>
    </vt:vector>
  </TitlesOfParts>
  <Company>ПАО "ГМК "Норильский никель"</Company>
  <LinksUpToDate>false</LinksUpToDate>
  <CharactersWithSpaces>11821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&lt;4D6963726F736F667420576F7264202D20D2C720EFF0EEE8E7E2EEE4F1F2E2EE20C1C2D020CAD120323032322E646F6378&gt;</dc:title>
  <dc:subject/>
  <dc:creator>mazhukovdi</dc:creator>
  <cp:keywords/>
  <cp:lastModifiedBy>Воркунова Екатерина Николаевна</cp:lastModifiedBy>
  <cp:revision>20</cp:revision>
  <cp:lastPrinted>2023-06-01T07:29:00Z</cp:lastPrinted>
  <dcterms:created xsi:type="dcterms:W3CDTF">2023-10-02T02:37:00Z</dcterms:created>
  <dcterms:modified xsi:type="dcterms:W3CDTF">2024-07-30T02:36:00Z</dcterms:modified>
</cp:coreProperties>
</file>